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الأهوازي
</w:t>
      </w:r>
    </w:p>
    <w:p>
      <w:pPr/>
      <w:r>
        <w:rPr/>
        <w:t xml:space="preserve">الأهوازي  محمد بن الحسن بن أحمد بن محمد بن موسى، أبو الحسين الاصفهاني الاهوازي : من رجال الحديث، عاش وتوفي ببغداد. له (الفوائد والنوادر - خ) عشر أوراق منه،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أحمد بن محمد بن موسى الأهوازي
</w:t>
      </w:r>
    </w:p>
    <w:p>
      <w:pPr/>
      <w:r>
        <w:rPr/>
        <w:t xml:space="preserve">محمد بن الحسن بن أحمد بن محمد بن موسى الأهوازي. ويعرف بابن أبي على الأصبهاني.</w:t>
      </w:r>
    </w:p>
    <w:p/>
    <w:p>
      <w:pPr/>
      <w:r>
        <w:rPr/>
        <w:t xml:space="preserve">كتب عنه أبو بكر الخطيب.</w:t>
      </w:r>
    </w:p>
    <w:p/>
    <w:p>
      <w:pPr/>
      <w:r>
        <w:rPr/>
        <w:t xml:space="preserve">متهم بالكذب، لا ينبغي الرواية عنه.</w:t>
      </w:r>
    </w:p>
    <w:p/>
    <w:p>
      <w:pPr/>
      <w:r>
        <w:rPr/>
        <w:t xml:space="preserve">كان يضع الأسانيد، سماه بعضهم جراب الكذب، وهو أبو الوليد الدربندى فيما سمعه من أحمد بن علي الجصاص بالاهواز، فقال: كنا نسميه جراب الكذب.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2026-05-06T13:27:06+03:00</dcterms:created>
  <dcterms:modified xsi:type="dcterms:W3CDTF">2026-05-06T13:27:06+03:00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