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حسان
</w:t>
      </w:r>
    </w:p>
    <w:p>
      <w:pPr/>
      <w:r>
        <w:rPr/>
        <w:t xml:space="preserve">محمد بن حسان  محمد بن حسان الضبي: اديب، من ولاة الاعمال، له شعر. ادب اولاد المأمون العباسي فولاه مظالم الجزيرة وقنسرين والعواصم والثغور سنة 215 هـ ، ثم زاده مظالم الموصل وارمينية وولاه المعتصم مظالم الرقة سنة 224 واقره الواثق عليها.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حسان الضبي
</w:t>
      </w:r>
    </w:p>
    <w:p>
      <w:pPr/>
      <w:r>
        <w:rPr/>
        <w:t xml:space="preserve">محمد بن حسان الضبي أبو عبد الله، كان نحويا فاضلا وأديبا شاعرا وكان يؤدب العباس بن المأمون وغيره من ولده فماتوا فقال يرثيهم</w:t>
      </w:r>
    </w:p>
    <w:p/>
    <w:p>
      <w:pPr>
        <w:jc w:val="center"/>
      </w:pPr>
      <w:r>
        <w:rPr>
          <w:color w:val="ff0000"/>
        </w:rPr>
        <w:t xml:space="preserve">خل دمع العين ينهمل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بان من أهواه فاحتملوا</w:t>
      </w:r>
    </w:p>
    <w:p/>
    <w:p>
      <w:pPr>
        <w:jc w:val="center"/>
      </w:pPr>
      <w:r>
        <w:rPr>
          <w:color w:val="ff0000"/>
        </w:rPr>
        <w:t xml:space="preserve">كل دمع صانه كلف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فهو يوم البين مبتذل</w:t>
      </w:r>
    </w:p>
    <w:p/>
    <w:p>
      <w:pPr>
        <w:jc w:val="center"/>
      </w:pPr>
      <w:r>
        <w:rPr>
          <w:color w:val="ff0000"/>
        </w:rPr>
        <w:t xml:space="preserve">يا أخلائي الذين نأت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بهم الطيات وانتقلوا</w:t>
      </w:r>
    </w:p>
    <w:p/>
    <w:p>
      <w:pPr>
        <w:jc w:val="center"/>
      </w:pPr>
      <w:r>
        <w:rPr>
          <w:color w:val="ff0000"/>
        </w:rPr>
        <w:t xml:space="preserve">قد أبى أن ينثني بكم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أوبة يحيى بها الأمل</w:t>
      </w:r>
    </w:p>
    <w:p/>
    <w:p>
      <w:pPr/>
      <w:r>
        <w:rPr/>
        <w:t xml:space="preserve">وولاه المأمون مظالم الجزيرة وقنسرين والعواصم والثغور سنة خمس عشرة وماتين ثم زاده بعد ذلك مظالم الموصل وأرمينية وولاه المعتصم مظالم الرقة وأقره الواثق عليها، وأورد له المرزباني:</w:t>
      </w:r>
    </w:p>
    <w:p/>
    <w:p>
      <w:pPr>
        <w:jc w:val="center"/>
      </w:pPr>
      <w:r>
        <w:rPr>
          <w:color w:val="ff0000"/>
        </w:rPr>
        <w:t xml:space="preserve">ففيم أجن الصبر والبين حاضر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وأمنع تذراف الدموع السواكب</w:t>
      </w:r>
    </w:p>
    <w:p/>
    <w:p>
      <w:pPr>
        <w:jc w:val="center"/>
      </w:pPr>
      <w:r>
        <w:rPr>
          <w:color w:val="ff0000"/>
        </w:rPr>
        <w:t xml:space="preserve">وقد فرقت جمع الهوى طبية النوى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وغودرت فردا شاهدا مثل غايب</w:t>
      </w:r>
    </w:p>
    <w:p/>
    <w:p>
      <w:pPr/>
      <w:r>
        <w:rPr/>
        <w:t xml:space="preserve">قلت: شعر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حسان الضبي، أبو عبد الله
</w:t>
      </w:r>
    </w:p>
    <w:p>
      <w:pPr/>
      <w:r>
        <w:rPr/>
        <w:t xml:space="preserve">محمد بن حسان الضبي، أبو عبد الله: كان نحويا فاضلا وأديبا شاعرا، وكان يؤدب العباس بن المأمون وغيره من ولده فماتوا فقال يرثيهم:</w:t>
      </w:r>
    </w:p>
    <w:p/>
    <w:p>
      <w:pPr>
        <w:jc w:val="center"/>
      </w:pPr>
      <w:r>
        <w:rPr>
          <w:color w:val="ff0000"/>
        </w:rPr>
        <w:t xml:space="preserve">خل دمع العين ينهمل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بان من أهواه فاحتملوا</w:t>
      </w:r>
    </w:p>
    <w:p/>
    <w:p>
      <w:pPr>
        <w:jc w:val="center"/>
      </w:pPr>
      <w:r>
        <w:rPr>
          <w:color w:val="ff0000"/>
        </w:rPr>
        <w:t xml:space="preserve">كل دمع صانه كلف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فهو يوم البين مبتذل</w:t>
      </w:r>
    </w:p>
    <w:p/>
    <w:p>
      <w:pPr>
        <w:jc w:val="center"/>
      </w:pPr>
      <w:r>
        <w:rPr>
          <w:color w:val="ff0000"/>
        </w:rPr>
        <w:t xml:space="preserve">يا أخلائي الذين نأت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بهم الطيات وانتقلوا</w:t>
      </w:r>
    </w:p>
    <w:p/>
    <w:p>
      <w:pPr>
        <w:jc w:val="center"/>
      </w:pPr>
      <w:r>
        <w:rPr>
          <w:color w:val="ff0000"/>
        </w:rPr>
        <w:t xml:space="preserve">قد أبى أن ينثني بكم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أوبة يحيا بها الأمل</w:t>
      </w:r>
    </w:p>
    <w:p/>
    <w:p>
      <w:pPr/>
      <w:r>
        <w:rPr/>
        <w:t xml:space="preserve">وحدث شباب العصفري قال: ولى المأمون محمد بن حسان الضبي مظالم الجزيرة وقنسرين والعواصم والثغور سنة خمس عشرة ومائتين ثم زاده بعد ذلك مظالم الموصل وأرمينية.</w:t>
      </w:r>
    </w:p>
    <w:p/>
    <w:p>
      <w:pPr/>
      <w:r>
        <w:rPr/>
        <w:t xml:space="preserve">قال: وولى المعتصم محمد بن حسان مظالم الرقة في سنة أربع وعشرين ومائتين إلى ان توفي المعتصم فأقره الواثق عليها.</w:t>
      </w:r>
    </w:p>
    <w:p/>
    <w:p>
      <w:pPr/>
      <w:r>
        <w:rPr/>
        <w:t xml:space="preserve">وحدث المرزباني باسناده قال: قدم محمد بن حسان الضبي على أبي المغيث الرافقي فمدحه فوعده بثواب فتأخر عنه، فكتب إليه محمد:</w:t>
      </w:r>
    </w:p>
    <w:p/>
    <w:p>
      <w:pPr>
        <w:jc w:val="center"/>
      </w:pPr>
      <w:r>
        <w:rPr>
          <w:color w:val="ff0000"/>
        </w:rPr>
        <w:t xml:space="preserve">عذبت بالمطل وعدا رف مورقه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لقد جف منه الماء والعود</w:t>
      </w:r>
    </w:p>
    <w:p/>
    <w:p>
      <w:pPr>
        <w:jc w:val="center"/>
      </w:pPr>
      <w:r>
        <w:rPr>
          <w:color w:val="ff0000"/>
        </w:rPr>
        <w:t xml:space="preserve">سقيا للفظك ما أحلى مخارجه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لولا عقارب في أثنائه سود</w:t>
      </w:r>
    </w:p>
    <w:p/>
    <w:p>
      <w:pPr/>
      <w:r>
        <w:rPr/>
        <w:t xml:space="preserve">فلما قرأها أبو المغيث تبسم وأجابه:</w:t>
      </w:r>
    </w:p>
    <w:p/>
    <w:p>
      <w:pPr>
        <w:jc w:val="center"/>
      </w:pPr>
      <w:r>
        <w:rPr>
          <w:color w:val="ff0000"/>
        </w:rPr>
        <w:t xml:space="preserve">لا تعجلن على لومي فقد سبقت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مني إليك بما تهوى المواعيد</w:t>
      </w:r>
    </w:p>
    <w:p/>
    <w:p>
      <w:pPr>
        <w:jc w:val="center"/>
      </w:pPr>
      <w:r>
        <w:rPr>
          <w:color w:val="ff0000"/>
        </w:rPr>
        <w:t xml:space="preserve">فان صبرت أتاك النجح عن كثب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وكل طالعه سعد ومسعود</w:t>
      </w:r>
    </w:p>
    <w:p/>
    <w:p>
      <w:pPr>
        <w:jc w:val="center"/>
      </w:pPr>
      <w:r>
        <w:rPr>
          <w:color w:val="ff0000"/>
        </w:rPr>
        <w:t xml:space="preserve">وفي الكريم أناة ربما اتصلت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لم يعامل بصبر أيبس العود</w:t>
      </w:r>
    </w:p>
    <w:p/>
    <w:p>
      <w:pPr/>
      <w:r>
        <w:rPr/>
        <w:t xml:space="preserve">وعجل له صلته.</w:t>
      </w:r>
    </w:p>
    <w:p/>
    <w:p>
      <w:pPr/>
      <w:r>
        <w:rPr/>
        <w:t xml:space="preserve">وقال أبو الحسن بن البراء: أنشدني محمد بن حسان الضبي لنفسه:</w:t>
      </w:r>
    </w:p>
    <w:p/>
    <w:p>
      <w:pPr>
        <w:jc w:val="center"/>
      </w:pPr>
      <w:r>
        <w:rPr>
          <w:color w:val="ff0000"/>
        </w:rPr>
        <w:t xml:space="preserve">كتمت الهوى حتى بدا السقم ظاهرا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وحتى جرى دمعي يسيل بدارا</w:t>
      </w:r>
    </w:p>
    <w:p/>
    <w:p>
      <w:pPr>
        <w:jc w:val="center"/>
      </w:pPr>
      <w:r>
        <w:rPr>
          <w:color w:val="ff0000"/>
        </w:rPr>
        <w:t xml:space="preserve">وأخفيت من أهوى وألقيت دونه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الحب أستارا فعدن جهارا</w:t>
      </w:r>
    </w:p>
    <w:p/>
    <w:p>
      <w:pPr/>
      <w:r>
        <w:rPr/>
        <w:t xml:space="preserve">وله أيضا في رواية المرزباني:</w:t>
      </w:r>
    </w:p>
    <w:p/>
    <w:p>
      <w:pPr>
        <w:jc w:val="center"/>
      </w:pPr>
      <w:r>
        <w:rPr>
          <w:color w:val="ff0000"/>
        </w:rPr>
        <w:t xml:space="preserve">ففيم أجن الصبر والبين حاضر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وأمنع تذراف الدموع السواكب</w:t>
      </w:r>
    </w:p>
    <w:p/>
    <w:p>
      <w:pPr>
        <w:jc w:val="center"/>
      </w:pPr>
      <w:r>
        <w:rPr>
          <w:color w:val="ff0000"/>
        </w:rPr>
        <w:t xml:space="preserve">وقد فرقت جمع الهوى طية النوى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وغودرت فردا شاهدا مثل غائب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حسان الضّبي أبو عبد الله
</w:t>
      </w:r>
    </w:p>
    <w:p>
      <w:pPr/>
      <w:r>
        <w:rPr/>
        <w:t xml:space="preserve">محمد بن حسان الضّبي أبو عبد الله </w:t>
      </w:r>
    </w:p>
    <w:p/>
    <w:p>
      <w:pPr/>
      <w:r>
        <w:rPr/>
        <w:t xml:space="preserve">شاعر أديب، ضمّه المأمون إلى العباس ولده يؤدبه وهو القائل يرثي قوماً: رمل مجزوء:</w:t>
      </w:r>
    </w:p>
    <w:p/>
    <w:p>
      <w:pPr>
        <w:jc w:val="center"/>
      </w:pPr>
      <w:r>
        <w:rPr>
          <w:color w:val="ff0000"/>
        </w:rPr>
        <w:t xml:space="preserve">خلّ دمع العين ينهمل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بان من تهواه فاحتملوا!</w:t>
      </w:r>
    </w:p>
    <w:p/>
    <w:p>
      <w:pPr>
        <w:jc w:val="center"/>
      </w:pPr>
      <w:r>
        <w:rPr>
          <w:color w:val="ff0000"/>
        </w:rPr>
        <w:t xml:space="preserve">كل دمع صانه كلفٌ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فهو يوم البين مبتذل</w:t>
      </w:r>
    </w:p>
    <w:p/>
    <w:p>
      <w:pPr>
        <w:jc w:val="center"/>
      </w:pPr>
      <w:r>
        <w:rPr>
          <w:color w:val="ff0000"/>
        </w:rPr>
        <w:t xml:space="preserve">يا أخلاّئي في الذين نأت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بهم الطّيّات وانتقلوا</w:t>
      </w:r>
    </w:p>
    <w:p/>
    <w:p>
      <w:pPr>
        <w:jc w:val="center"/>
      </w:pPr>
      <w:r>
        <w:rPr>
          <w:color w:val="ff0000"/>
        </w:rPr>
        <w:t xml:space="preserve">قد أبى ان تنثني بكم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أوبة يحيا بها الأمل</w:t>
      </w:r>
    </w:p>
    <w:p/>
    <w:p>
      <w:pPr/>
      <w:r>
        <w:rPr/>
        <w:t xml:space="preserve">ومن قوله: طويل:</w:t>
      </w:r>
    </w:p>
    <w:p/>
    <w:p>
      <w:pPr>
        <w:jc w:val="center"/>
      </w:pPr>
      <w:r>
        <w:rPr>
          <w:color w:val="ff0000"/>
        </w:rPr>
        <w:t xml:space="preserve">ففيم أجنّ الصّبر والبين حاضر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وأمنع منهل الدموع السّواكب</w:t>
      </w:r>
    </w:p>
    <w:p/>
    <w:p>
      <w:pPr>
        <w:jc w:val="center"/>
      </w:pPr>
      <w:r>
        <w:rPr>
          <w:color w:val="ff0000"/>
        </w:rPr>
        <w:t xml:space="preserve">وقد فرّقت جمع الهوى طيّة النّوى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وغودرت فرداً شاهداً مثل غائب</w:t>
      </w:r>
    </w:p>
    <w:p/>
    <w:p>
      <w:pPr/>
      <w:r>
        <w:rPr/>
        <w:t xml:space="preserve">ومن قوله: كامل:</w:t>
      </w:r>
    </w:p>
    <w:p/>
    <w:p>
      <w:pPr>
        <w:jc w:val="center"/>
      </w:pPr>
      <w:r>
        <w:rPr>
          <w:color w:val="ff0000"/>
        </w:rPr>
        <w:t xml:space="preserve">طامن حشاك فكلّنا ميت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وإذا ظفرت فقصرك الفوت</w:t>
      </w:r>
    </w:p>
    <w:p/>
    <w:p>
      <w:pPr>
        <w:jc w:val="center"/>
      </w:pPr>
      <w:r>
        <w:rPr>
          <w:color w:val="ff0000"/>
        </w:rPr>
        <w:t xml:space="preserve">حكم الإله على البرية كلّها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 الحياة قصارها الموت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2026-05-05T01:38:07+03:00</dcterms:created>
  <dcterms:modified xsi:type="dcterms:W3CDTF">2026-05-05T01:38:07+03:00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