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مصعب
</w:t>
      </w:r>
    </w:p>
    <w:p>
      <w:pPr>
        <w:jc w:val="start"/>
        <w:bidi/>
      </w:pPr>
      <w:r>
        <w:rPr>
          <w:rFonts w:ascii="arial" w:hAnsi="arial" w:eastAsia="arial" w:cs="arial"/>
          <w:sz w:val="28"/>
          <w:szCs w:val="28"/>
          <w:b w:val="1"/>
          <w:bCs w:val="1"/>
          <w:rtl/>
        </w:rPr>
        <w:t xml:space="preserve">أبو مصعب
</w:t>
      </w:r>
    </w:p>
    <w:p>
      <w:pPr/>
      <w:r>
        <w:rPr/>
        <w:t xml:space="preserve">أبو مصعب  أحمد بن القاسم (أبي بكر) بن الحارث بن زرارة بن مصعب بن عبد الرحمن بن عوف، أبو مصعب الزهري المدني: شيخ أهل المدينة في عصره وقاضيهم ومحدثهم. لزم الإمام مالكا وتفقه به، وروى عنه ’’ الموطأ ’’ ومات وهو قاض. قال الدارقطني: أبو مصعب ثقة في الموطأ. وقال ابن حزم: آخر ما روي عن مالك ’’ موطأ أبي مصعب) و (موطأ أبي حذافة’’ وفيهما زيادة على الموطآت نحو مئة حديث. قلت: اطلعت على تصوير الجزء الثاني من الحج، من ’’ موطأ أبي مصعب’’ وهو من مخطوطات جامع القيروان.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أحمد بن القاسم بن الحارث الزهري
</w:t>
      </w:r>
    </w:p>
    <w:p>
      <w:pPr/>
      <w:r>
        <w:rPr/>
        <w:t xml:space="preserve">أبو مصعب أحمد بن القاسم بن الحارث الزهري الإمام، الثقة، شيخ دار الهجرة، أبو مصعب أحمد بن أبي بكر القاسم بن الحارث بن زرارة بن مصعب بن عبد الرحمن بن عوف القرشي، الزهري، المدني، الفقيه، قاضي المدينة.</w:t>
      </w:r>
    </w:p>
    <w:p/>
    <w:p>
      <w:pPr/>
      <w:r>
        <w:rPr/>
        <w:t xml:space="preserve">ولد: سنة خمسين ومائة.</w:t>
      </w:r>
    </w:p>
    <w:p/>
    <w:p>
      <w:pPr/>
      <w:r>
        <w:rPr/>
        <w:t xml:space="preserve">ولازم: مالك بن أنس، وتفقه به، وسمع منه (الموطأ)، وأتقنه عنه.</w:t>
      </w:r>
    </w:p>
    <w:p/>
    <w:p>
      <w:pPr/>
      <w:r>
        <w:rPr/>
        <w:t xml:space="preserve">وسمع من: العطاف بن خالد، ويوسف بن الماجشون، ومسلم بن خالد الزنجي، وحسين بن زيد بن علي، وابن أبي حازم، ومحرز بن</w:t>
      </w:r>
    </w:p>
    <w:p/>
    <w:p>
      <w:pPr/>
      <w:r>
        <w:rPr/>
        <w:t xml:space="preserve">هارون، وإبراهيم بن سعد، ومحمد بن إبراهيم بن دينار، وعبد العزيز بن محمد الدراوردي، وطبقتهم.</w:t>
      </w:r>
    </w:p>
    <w:p/>
    <w:p>
      <w:pPr/>
      <w:r>
        <w:rPr/>
        <w:t xml:space="preserve">حدث عنه: البخاري، ومسلم، وأبو داود، والترمذي، وابن ماجه.</w:t>
      </w:r>
    </w:p>
    <w:p/>
    <w:p>
      <w:pPr/>
      <w:r>
        <w:rPr/>
        <w:t xml:space="preserve">وروى: النسائي، عن رجل، عنه.</w:t>
      </w:r>
    </w:p>
    <w:p/>
    <w:p>
      <w:pPr/>
      <w:r>
        <w:rPr/>
        <w:t xml:space="preserve">وروى عنه: إسماعيل القاضي، وبقي بن مخلد، ويعقوب بن سفيان، وأبو زرعة الرازي، ومطين، ومحمد بن المعافى الصيداوي، وأبو إسحاق إبراهيم بن عبد الصمد الهاشمي، وخلق كثير.</w:t>
      </w:r>
    </w:p>
    <w:p/>
    <w:p>
      <w:pPr/>
      <w:r>
        <w:rPr/>
        <w:t xml:space="preserve">قال الزبير بن بكار: هو فقيه أهل المدينة غير مدافع.</w:t>
      </w:r>
    </w:p>
    <w:p/>
    <w:p>
      <w:pPr/>
      <w:r>
        <w:rPr/>
        <w:t xml:space="preserve">وقال ابن أبي حاتم: حدثنا عبد الله بن محمد بن الفضل الصيداوي: أتى قوم أبا مصعب الزهري، فقالوا: إن قبلنا ببغداد رجلا، يقول: لفظه بالقرآن مخلوق.</w:t>
      </w:r>
    </w:p>
    <w:p/>
    <w:p>
      <w:pPr/>
      <w:r>
        <w:rPr/>
        <w:t xml:space="preserve">فقال: هذا كلام خبيث نبطي.</w:t>
      </w:r>
    </w:p>
    <w:p/>
    <w:p>
      <w:pPr/>
      <w:r>
        <w:rPr/>
        <w:t xml:space="preserve">وقال الزبير بن بكار: كان أبو مصعب على شرطة عبيد الله بن الحسن بن عبد الله الهاشمي؛ عامل المأمون على المدينة، وولي القضاء.</w:t>
      </w:r>
    </w:p>
    <w:p/>
    <w:p>
      <w:pPr/>
      <w:r>
        <w:rPr/>
        <w:t xml:space="preserve">قال: وقال أبو زرعة، وأبو حاتم: صدوق.</w:t>
      </w:r>
    </w:p>
    <w:p/>
    <w:p>
      <w:pPr/>
      <w:r>
        <w:rPr/>
        <w:t xml:space="preserve">قلت: احتج به أصحاب الصحاح.</w:t>
      </w:r>
    </w:p>
    <w:p/>
    <w:p>
      <w:pPr/>
      <w:r>
        <w:rPr/>
        <w:t xml:space="preserve">وقال أحمد بن أبي خيثمة في (تاريخه) : خرجنا في سنة تسع عشرة ومائتين إلى مكة، فقلت لأبي: عمن أكتب؟</w:t>
      </w:r>
    </w:p>
    <w:p/>
    <w:p>
      <w:pPr/>
      <w:r>
        <w:rPr/>
        <w:t xml:space="preserve">فقال: لا تكتب عن أبي مصعب، واكتب عمن شئت.</w:t>
      </w:r>
    </w:p>
    <w:p/>
    <w:p>
      <w:pPr/>
      <w:r>
        <w:rPr/>
        <w:t xml:space="preserve">قلت: أظنه نهاه عنه؛ لدخوله في القضاء والمظالم، وإلا فهو ثقة، نادر الغلط، كبير الشأن.</w:t>
      </w:r>
    </w:p>
    <w:p/>
    <w:p>
      <w:pPr/>
      <w:r>
        <w:rPr/>
        <w:t xml:space="preserve">قال أبو محمد بن حزم: آخر شيء روي عن مالك من الموطآت:</w:t>
      </w:r>
    </w:p>
    <w:p/>
    <w:p>
      <w:pPr/>
      <w:r>
        <w:rPr/>
        <w:t xml:space="preserve">(موطأ أبي مصعب)، و (موطأ أحمد بن إسماعيل السهمي)، وفي هذين الموطأين نحو من مائة حديث زائدة.</w:t>
      </w:r>
    </w:p>
    <w:p/>
    <w:p>
      <w:pPr/>
      <w:r>
        <w:rPr/>
        <w:t xml:space="preserve">وهما آخر ما روي عن مالك.</w:t>
      </w:r>
    </w:p>
    <w:p/>
    <w:p>
      <w:pPr/>
      <w:r>
        <w:rPr/>
        <w:t xml:space="preserve">وفي ذلك دليل على أنه كان يزيد في (الموطأ) أحاديث كل وقت، كان أغفلها، ثم أثبتها، وهكذا يكون العلماء - رحمهم الله -.</w:t>
      </w:r>
    </w:p>
    <w:p/>
    <w:p>
      <w:pPr/>
      <w:r>
        <w:rPr/>
        <w:t xml:space="preserve">قال ابن عبد البر: مات أبو مصعب سنة إحدى وأربعين ومائتين.</w:t>
      </w:r>
    </w:p>
    <w:p/>
    <w:p>
      <w:pPr/>
      <w:r>
        <w:rPr/>
        <w:t xml:space="preserve">كذا قال.</w:t>
      </w:r>
    </w:p>
    <w:p/>
    <w:p>
      <w:pPr/>
      <w:r>
        <w:rPr/>
        <w:t xml:space="preserve">وقال الزبير بن بكار: مات في شهر رمضان، سنة اثنين وأربعين ومائتين، وهو على القضاء، وله اثنتان وتسعون سنة.</w:t>
      </w:r>
    </w:p>
    <w:p/>
    <w:p>
      <w:pPr/>
      <w:r>
        <w:rPr/>
        <w:t xml:space="preserve">قال أبو الحسن الدارقطني: أبو مصعب: ثقة في (الموطأ)، وقدمه على يحيى بن بكير.</w:t>
      </w:r>
    </w:p>
    <w:p/>
    <w:p>
      <w:pPr/>
      <w:r>
        <w:rPr/>
        <w:t xml:space="preserve">قال أبو إسحاق في (طبقاته) : كان أبو مصعب من أعلم أهل المدينة.</w:t>
      </w:r>
    </w:p>
    <w:p/>
    <w:p>
      <w:pPr/>
      <w:r>
        <w:rPr/>
        <w:t xml:space="preserve">روي أنه قال: يا أهل المدينة، لا تزالون ظاهرين على أهل العراق ما دمت لكم حيا.</w:t>
      </w:r>
    </w:p>
    <w:p/>
    <w:p>
      <w:pPr/>
      <w:r>
        <w:rPr/>
        <w:t xml:space="preserve">قلت: سمعت (موطأه) من أبي الفضل أحمد بن هبة الله بن تاج الأمناء في سنة خمس وتسعين وست مائة، سوى ذاك الفوت القديم، وهو المساقاة والقراض بإجازته عن المؤيد الطوسي.</w:t>
      </w:r>
    </w:p>
    <w:p/>
    <w:p>
      <w:pPr/>
      <w:r>
        <w:rPr/>
        <w:t xml:space="preserve">قال: أخبرنا هبة الله بن سهل السيدي، أخبرنا أبو عثمان البحيري، أخبرنا زاهر بن أحمد السرخسي، أخبرنا إبراهيم بن عبد الله الهاشمي، أخبرنا أبو مصعب الزهري، عن مالك.</w:t>
      </w:r>
    </w:p>
    <w:p/>
    <w:p>
      <w:pPr/>
      <w:r>
        <w:rPr/>
        <w:t xml:space="preserve">أخبرنا إسماعيل بن عبد الرحمن المرداوي، أخبرنا عبد الله بن أحمد الفقيه، أخبرنا أحمد بن إسحاق، أخبرنا محمد بن أبي القاسم المفسر، ومحمد بن إبراهيم المغازلي، وعمر بن بركة، والأنجب بن أبي</w:t>
      </w:r>
    </w:p>
    <w:p/>
    <w:p>
      <w:pPr/>
      <w:r>
        <w:rPr/>
        <w:t xml:space="preserve">السعادات، وسعيد بن ياسين، وصفية بنت أبي طاهر (ح).</w:t>
      </w:r>
    </w:p>
    <w:p/>
    <w:p>
      <w:pPr/>
      <w:r>
        <w:rPr/>
        <w:t xml:space="preserve">وأخبرنا سنقر بن عبد الله الزيني بحلب، أخبرنا عبد اللطيف بن يوسف، وعبد اللطيف بن محمد، والأنجب بن أبي السعادات، وعلي بن أبي الفخار، ومحمد بن محمد بن السباك، وغيرهم (ح).</w:t>
      </w:r>
    </w:p>
    <w:p/>
    <w:p>
      <w:pPr/>
      <w:r>
        <w:rPr/>
        <w:t xml:space="preserve">أخبرنا إسماعيل بن الفراء أيضا، وأحمد بن مؤمن، ومحمد بن علي، ومحمد بن يعقوب الأسدي، وابن عمه؛ أيوب بن أبي بكر، وعبد الكريم بن محمد بن محمد، وبيبرس المجدي، قالوا:</w:t>
      </w:r>
    </w:p>
    <w:p/>
    <w:p>
      <w:pPr/>
      <w:r>
        <w:rPr/>
        <w:t xml:space="preserve">أخبرنا إبراهيم بن عثمان الكاشغري، قالوا كلهم:</w:t>
      </w:r>
    </w:p>
    <w:p/>
    <w:p>
      <w:pPr/>
      <w:r>
        <w:rPr/>
        <w:t xml:space="preserve">أخبرنا أبو الفتح محمد بن عبد الباقي، زاد الكاشغري، فقال:</w:t>
      </w:r>
    </w:p>
    <w:p/>
    <w:p>
      <w:pPr/>
      <w:r>
        <w:rPr/>
        <w:t xml:space="preserve">وأخبرنا علي بن عبد الرحمن الطوسي (ح).</w:t>
      </w:r>
    </w:p>
    <w:p/>
    <w:p>
      <w:pPr/>
      <w:r>
        <w:rPr/>
        <w:t xml:space="preserve">وأخبرنا أبو المعالي أحمد بن إسحاق، أخبرنا محمد بن عمر الحربي، عن محمد بن ناصر الحافظ (ح).</w:t>
      </w:r>
    </w:p>
    <w:p/>
    <w:p>
      <w:pPr/>
      <w:r>
        <w:rPr/>
        <w:t xml:space="preserve">وأخبرنا أبو المعالي، أخبرنا أبو الوقت محاسن إجازة - إن لم يكن سماعا - أخبرنا أبو بكر محمد بن عبيد الله بن الزعفراني، قالوا أربعتهم:</w:t>
      </w:r>
    </w:p>
    <w:p/>
    <w:p>
      <w:pPr/>
      <w:r>
        <w:rPr/>
        <w:t xml:space="preserve">أخبرنا مالك بن أحمد الفراء، أخبرنا أبو الحسن أحمد بن محمد بن المجبر، حدثنا إبراهيم بن عبد الصمد إملاء، حدثنا أبو مصعب أحمد بن أبي بكر الزهري، عن مالك، عن ابن شهاب، عن عبد الله والحسن؛ ابني محمد بن علي، عن أبيهما، عن علي بن أبي طالب -رضي الله عنه-:</w:t>
      </w:r>
    </w:p>
    <w:p/>
    <w:p>
      <w:pPr/>
      <w:r>
        <w:rPr/>
        <w:t xml:space="preserve">أن رسول الله -صلى الله عليه وسلم- نهى عن متعة النساء يوم خيبر، وعن أكل لحوم الحمر الإنسية.</w:t>
      </w:r>
    </w:p>
    <w:p/>
    <w:p>
      <w:pPr/>
      <w:r>
        <w:rPr/>
        <w:t xml:space="preserve">متفق عليه.</w:t>
      </w:r>
    </w:p>
    <w:p/>
    <w:p>
      <w:pPr/>
      <w:r>
        <w:rPr/>
        <w:t xml:space="preserve">أخرجه: البخاري، عن عبد الله بن يوسف، ومسلم، عن يحيى بن يحيى، كلاهما عن مالك.</w:t>
      </w:r>
    </w:p>
    <w:p/>
    <w:p>
      <w:pPr/>
      <w:r>
        <w:rPr/>
        <w:t xml:space="preserve">ورواه: البخاري أيضا، عن مسدد، عن يحيى بن سعيد، عن عبيد الله بن عمر، ومسلم، عن ابن نمير، عن أبيه، عن عبيد الله، وعن حرملة، عن ابن وهب، عن يونس، وعن عبد بن حميد، عن عبد الرزاق، عن معمر، جميعا عن ابن شهاب.</w:t>
      </w:r>
    </w:p>
    <w:p/>
    <w:p>
      <w:pPr/>
      <w:r>
        <w:rPr/>
        <w:t xml:space="preserve">ورواه: النسائي في تصنيفه لحديث مالك، فقال:</w:t>
      </w:r>
    </w:p>
    <w:p/>
    <w:p>
      <w:pPr/>
      <w:r>
        <w:rPr/>
        <w:t xml:space="preserve">حدثنا زكريا السجزي، قال: حدثنا إبراهيم بن عبد الله - وهو ابن أبي شيبة - عن سعيد بن محبوب، عن عبثر بن القاسم، عن سفيان الثوري، عن الإمام مالك، فكأن مشايخي سمعوه من النسائي.</w:t>
      </w:r>
    </w:p>
    <w:p/>
    <w:p>
      <w:pPr/>
      <w:r>
        <w:rPr/>
        <w:t xml:space="preserve">وقد سمى أبو القاسم في (النبل) والد أبي مصعب زرارة، والصحيح أن اسمه كنيته بدليل ما أخبرني أحمد بن عساكر، عن عبد المعز بن محمد، أخبرنا زاهر، أنبأنا محمد، أخبرنا أبو أحمد الحاكم، أخبرنا محمد بن إبراهيم بن زياد الطيالسي، حدثنا أبو مصعب أحمد بن أبي بكر الزهري، وسألناه عن اسم أبيه، فقال: لا يعرف له اسم.</w:t>
      </w:r>
    </w:p>
    <w:p>
      <w:pPr>
        <w:jc w:val="start"/>
        <w:bidi/>
      </w:pPr>
      <w:r>
        <w:rPr>
          <w:sz w:val="24"/>
          <w:szCs w:val="24"/>
          <w:b w:val="1"/>
          <w:bCs w:val="1"/>
          <w:rtl/>
        </w:rPr>
        <w:t xml:space="preserve">
سير أعلام النبلاء،(دار الحديث- القاهرة،2006،ط 0،ج 9،ص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واسمه أحمد بن أبي بكر بن مصعب بن عبد الرحمن بن عوف. وقد سمع من مالك بن أنس وروى عنه. وهو من فقهاء أهل المدينة. وقد ولي شرط المدينة وقضاءها لعبيد الله بن الحسن بعد أبي غزية.</w:t>
      </w:r>
    </w:p>
    <w:p>
      <w:pPr>
        <w:jc w:val="start"/>
        <w:bidi/>
      </w:pPr>
      <w:r>
        <w:rPr>
          <w:sz w:val="24"/>
          <w:szCs w:val="24"/>
          <w:b w:val="1"/>
          <w:bCs w:val="1"/>
          <w:rtl/>
        </w:rPr>
        <w:t xml:space="preserve">
الطبقات الكبرى،(دار الكتب العلمية - بيروت،1990،ط 1،ج 5،ص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أحمد بن أبي بكر، واسم أبي بكر زرارة بن مصعب بن عبد الرحمن بن عوف</w:t>
      </w:r>
    </w:p>
    <w:p>
      <w:pPr>
        <w:jc w:val="start"/>
        <w:bidi/>
      </w:pPr>
      <w:r>
        <w:rPr>
          <w:sz w:val="24"/>
          <w:szCs w:val="24"/>
          <w:b w:val="1"/>
          <w:bCs w:val="1"/>
          <w:rtl/>
        </w:rPr>
        <w:t xml:space="preserve">
طبقات الفقهاء / للشيرازي،(دار الرائد العربي - بيروت،1970،ط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الفقيه، صاحب مالك
</w:t>
      </w:r>
    </w:p>
    <w:p>
      <w:pPr/>
      <w:r>
        <w:rPr/>
        <w:t xml:space="preserve">أحمد بن أبي بكر، أبو مصعب الزهري الفقيه، صاحب مالك. ثقة حجة، ما أدرى ما معنى قول أبي خيثمة لابنه أحمد: لا تكتب عن أبي مصعب، واكتب عمن شئت.</w:t>
      </w:r>
    </w:p>
    <w:p>
      <w:pPr>
        <w:jc w:val="start"/>
        <w:bidi/>
      </w:pPr>
      <w:r>
        <w:rPr>
          <w:sz w:val="24"/>
          <w:szCs w:val="24"/>
          <w:b w:val="1"/>
          <w:bCs w:val="1"/>
          <w:rtl/>
        </w:rPr>
        <w:t xml:space="preserve">
ميزان الاعتدال في نقد الرجال،(دار المعرفة للطباعة والنشر، بيروت - لبنان،1963،ط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القرشي 
</w:t>
      </w:r>
    </w:p>
    <w:p>
      <w:pPr/>
      <w:r>
        <w:rPr/>
        <w:t xml:space="preserve">أحمد بن أبي بكر، أبو مصعب، الزهري، القرشي. </w:t>
      </w:r>
    </w:p>
    <w:p/>
    <w:p>
      <w:pPr/>
      <w:r>
        <w:rPr/>
        <w:t xml:space="preserve">سمع مالكاً.</w:t>
      </w:r>
    </w:p>
    <w:p/>
    <w:p>
      <w:pPr/>
      <w:r>
        <w:rPr/>
        <w:t xml:space="preserve">مات سنة ثنتين وأربعين ومئتين.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المدني.
</w:t>
      </w:r>
    </w:p>
    <w:p>
      <w:pPr/>
      <w:r>
        <w:rPr/>
        <w:t xml:space="preserve">أحمد بن أبي بكر، أبو مصعب الزهري المدني. </w:t>
      </w:r>
    </w:p>
    <w:p/>
    <w:p>
      <w:pPr/>
      <w:r>
        <w:rPr/>
        <w:t xml:space="preserve">توفي سنة ثنتين وأربعين.</w:t>
      </w:r>
    </w:p>
    <w:p>
      <w:pPr>
        <w:jc w:val="start"/>
        <w:bidi/>
      </w:pPr>
      <w:r>
        <w:rPr>
          <w:sz w:val="24"/>
          <w:szCs w:val="24"/>
          <w:b w:val="1"/>
          <w:bCs w:val="1"/>
          <w:rtl/>
        </w:rPr>
        <w:t xml:space="preserve">
أسامي مشايخ الإمام البخاري،(مكتبة الكوثر،1991،ط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أحمد بن أبي بكر القاسم بن الحارث بن زرارة بن مصعب بن عبد الرحمن بن عوف الزهري المدني الفقيه
</w:t>
      </w:r>
    </w:p>
    <w:p>
      <w:pPr/>
      <w:r>
        <w:rPr/>
        <w:t xml:space="preserve">أبو مصعب أحمد بن أبي بكر القاسم بن الحارث بن زرارة بن مصعب بن عبد الرحمن بن عوف الزهري المدني الفقيه </w:t>
      </w:r>
    </w:p>
    <w:p/>
    <w:p>
      <w:pPr/>
      <w:r>
        <w:rPr/>
        <w:t xml:space="preserve">قاضي المدينة</w:t>
      </w:r>
    </w:p>
    <w:p/>
    <w:p>
      <w:pPr/>
      <w:r>
        <w:rPr/>
        <w:t xml:space="preserve">روى عن إبراهيم بن سعد وعبد العزيز الدراوردي ومالك</w:t>
      </w:r>
    </w:p>
    <w:p/>
    <w:p>
      <w:pPr/>
      <w:r>
        <w:rPr/>
        <w:t xml:space="preserve">وعنه الجماعة سوى النسائي وأبو زرعة الرازي وأبو حاتم وخياط السنة وعبد الله بن أحمد</w:t>
      </w:r>
    </w:p>
    <w:p/>
    <w:p>
      <w:pPr/>
      <w:r>
        <w:rPr/>
        <w:t xml:space="preserve">وكان فقيه أهل المدينة بلا مدافع مات في رمضان سنة اثنتين وأربعين ومائتين عن اثنتين وتسعين سنة</w:t>
      </w:r>
    </w:p>
    <w:p>
      <w:pPr>
        <w:jc w:val="start"/>
        <w:bidi/>
      </w:pPr>
      <w:r>
        <w:rPr>
          <w:sz w:val="24"/>
          <w:szCs w:val="24"/>
          <w:b w:val="1"/>
          <w:bCs w:val="1"/>
          <w:rtl/>
        </w:rPr>
        <w:t xml:space="preserve">
طبقات الحفاظ،(دار الكتب العلمية - بيروت،1403،ط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العوفي
</w:t>
      </w:r>
    </w:p>
    <w:p>
      <w:pPr/>
      <w:r>
        <w:rPr/>
        <w:t xml:space="preserve">أحمد بن أبي بكر أبو مصعب الزهري العوفي </w:t>
      </w:r>
    </w:p>
    <w:p/>
    <w:p>
      <w:pPr/>
      <w:r>
        <w:rPr/>
        <w:t xml:space="preserve">قاضي المدينة وعالمها سمع مالكا وطائفة وعنه الجماعة لكن النسائي بواسطة ومطين وأبو إسحاق الهاشمي وخلق مات في رمضان 242 وكان مولده سنة خمسين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بن الحارث بن زرارة بن مصعب بن عبد الرحمن بن عوف أبو مصعب القرشي الزهري المديني
</w:t>
      </w:r>
    </w:p>
    <w:p>
      <w:pPr/>
      <w:r>
        <w:rPr/>
        <w:t xml:space="preserve">أحمد بن أبي بكر بن الحارث بن زرارة بن مصعب بن عبد الرحمن بن عوف أبو مصعب القرشي الزهري المديني </w:t>
      </w:r>
    </w:p>
    <w:p/>
    <w:p>
      <w:pPr/>
      <w:r>
        <w:rPr/>
        <w:t xml:space="preserve">عن مالك بن أنس في الجهاد له هذا الحديث الوحيد في كتاب مسلم فقط مات سنة اثنتين وأربعين ومائتين وهو ابن اثنتين وتسعين سنة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w:t>
      </w:r>
    </w:p>
    <w:p/>
    <w:p>
      <w:pPr/>
      <w:r>
        <w:rPr/>
        <w:t xml:space="preserve">أحمد بن أبي بكر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أحمد بن أبي بكر الزهري
</w:t>
      </w:r>
    </w:p>
    <w:p>
      <w:pPr/>
      <w:r>
        <w:rPr/>
        <w:t xml:space="preserve">أبو مصعب أحمد بن أبي بكر الزهري</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w:t>
      </w:r>
    </w:p>
    <w:p>
      <w:pPr/>
      <w:r>
        <w:rPr/>
        <w:t xml:space="preserve">أبو مصعب </w:t>
      </w:r>
    </w:p>
    <w:p/>
    <w:p>
      <w:pPr/>
      <w:r>
        <w:rPr/>
        <w:t xml:space="preserve">اسمه أحمد بن أبي بكر بن الحارث بن زرارة بن مصعب بن عبد الرحمن بن عوف الزهري القرشي من أهل المدينة</w:t>
      </w:r>
    </w:p>
    <w:p/>
    <w:p>
      <w:pPr/>
      <w:r>
        <w:rPr/>
        <w:t xml:space="preserve">يروي عن مالك والمدنيين روى عنه أهل الحجاز والغرباء مات سنة ثنتين وأربعين ومائتين وكان فقيها متقنا عالما بمذهب أهل المدينة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مصعب (ع)
</w:t>
      </w:r>
    </w:p>
    <w:p>
      <w:pPr/>
      <w:r>
        <w:rPr/>
        <w:t xml:space="preserve">أبو مصعب (ع) </w:t>
      </w:r>
    </w:p>
    <w:p/>
    <w:p>
      <w:pPr/>
      <w:r>
        <w:rPr/>
        <w:t xml:space="preserve">الإمام الفقيه، أحمد بن أبي بكر الزهري العوفي المدني. أحد الأثبات، وشيخ أهل المدينة وقاضيهم ومحدثهم.</w:t>
      </w:r>
    </w:p>
    <w:p/>
    <w:p>
      <w:pPr/>
      <w:r>
        <w:rPr/>
        <w:t xml:space="preserve">ولد سنة خمسين ومئة، ولزم مالكاً، وتفقه به.</w:t>
      </w:r>
    </w:p>
    <w:p/>
    <w:p>
      <w:pPr/>
      <w:r>
        <w:rPr/>
        <w:t xml:space="preserve">روى عن: مالك، وإبراهيم بن سعد، ويوسف بن الماجشون، وجماعة.</w:t>
      </w:r>
    </w:p>
    <w:p/>
    <w:p>
      <w:pPr/>
      <w:r>
        <w:rPr/>
        <w:t xml:space="preserve">وعنه الجماعة لكن النسائي بواسطة، وأبو زرعة، وبقى بن مخلد، وخلقٌ آخرهم موتاً إبراهيم بن عبد الصمد الهاشمي.</w:t>
      </w:r>
    </w:p>
    <w:p/>
    <w:p>
      <w:pPr/>
      <w:r>
        <w:rPr/>
        <w:t xml:space="preserve">قال الدارقطني: أبو مصعب ثقة في ’’الموطأ’’.</w:t>
      </w:r>
    </w:p>
    <w:p/>
    <w:p>
      <w:pPr/>
      <w:r>
        <w:rPr/>
        <w:t xml:space="preserve">وقال ابن حزم: آخر ما روي عن مالكٍ ’’موطأ’’ أبي مصعب، و’’موطأ’’ أبي حذافة، وفيهما زيادة على الموطآت نحو من مئة حديث.</w:t>
      </w:r>
    </w:p>
    <w:p/>
    <w:p>
      <w:pPr/>
      <w:r>
        <w:rPr/>
        <w:t xml:space="preserve">وقال الزبير بن بكار: أبو مصعب هو فقيه أهل المدينة غير مدافع.</w:t>
      </w:r>
    </w:p>
    <w:p/>
    <w:p>
      <w:pPr/>
      <w:r>
        <w:rPr/>
        <w:t xml:space="preserve">مات على القضاء في رمضان سنة اثنتين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w:t>
      </w:r>
    </w:p>
    <w:p>
      <w:pPr/>
      <w:r>
        <w:rPr/>
        <w:t xml:space="preserve">أحمد بن أبي بكر أبو مصعب الزهري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w:t>
      </w:r>
    </w:p>
    <w:p>
      <w:pPr/>
      <w:r>
        <w:rPr/>
        <w:t xml:space="preserve">أحمد بن أبي بكر أبو مصعب الزهري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بكر أبو مصعب الزهري
</w:t>
      </w:r>
    </w:p>
    <w:p>
      <w:pPr/>
      <w:r>
        <w:rPr/>
        <w:t xml:space="preserve">أحمد بن أبي بكر أبو مصعب الزهري </w:t>
      </w:r>
    </w:p>
    <w:p/>
    <w:p>
      <w:pPr/>
      <w:r>
        <w:rPr/>
        <w:t xml:space="preserve">وهو ابن أبي بكر بن الحارث بن زرارة بن مصعب بن عبد الرحمن بن عوف روى عن مالك وإبراهيم بن سعد والعطاف بن خالد ومحرز بن هارون روى عنه أبي وأبو زرعة يعد في المدنيين حدثنا عبد الرحمن قال سئل أبي وأبو زرعة عنه فقالا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2026-07-04T02:22:32+03:00</dcterms:created>
  <dcterms:modified xsi:type="dcterms:W3CDTF">2026-07-04T02:22:32+03:00</dcterms:modified>
</cp:coreProperties>
</file>

<file path=docProps/custom.xml><?xml version="1.0" encoding="utf-8"?>
<Properties xmlns="http://schemas.openxmlformats.org/officeDocument/2006/custom-properties" xmlns:vt="http://schemas.openxmlformats.org/officeDocument/2006/docPropsVTypes"/>
</file>