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محمد الأمين بن محمد المختار بن عبد القادر الجكني الشنقيطي: مفسر مدرس من علماء شنقيط (موريتانيا). ولد وتعلم بها. وحج (1367) واستقر مدرسا في المدينة المنورة ثم الرياض (71) وأخيرا في الجامعة الاسلامية بالمدينة (1381) وتوفي بمكة. له كتب، منها (أضواء البيان في تفسير القرآن - ط) ستة أجزاء منه، والسابع يطبع، و (منع جواز المجاز - ط) و (منهج ودراسات لآيات الاسماء والصفات - ط) صغير و (دفع إيهام الاضطراب عن آي الكتاب - ط) و (آداب البحث والمناظرة - ط) جزآن و (ألفية في المنطق - خ) و (رحلة خروجه من بلاده إلى المدينة - خ).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2026-05-04T22:44:27+03:00</dcterms:created>
  <dcterms:modified xsi:type="dcterms:W3CDTF">2026-05-04T22:44:27+03:00</dcterms:modified>
</cp:coreProperties>
</file>

<file path=docProps/custom.xml><?xml version="1.0" encoding="utf-8"?>
<Properties xmlns="http://schemas.openxmlformats.org/officeDocument/2006/custom-properties" xmlns:vt="http://schemas.openxmlformats.org/officeDocument/2006/docPropsVTypes"/>
</file>