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الصحراوي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الصحراوي
</w:t>
      </w:r>
    </w:p>
    <w:p>
      <w:pPr/>
      <w:r>
        <w:rPr/>
        <w:t xml:space="preserve">الصحراوي  محمد الامين بن عبد الله الجعفري الحجاجي، أبو عبد الله الصحراوي المراكشي: أحد المعنيين بالتراجم. من فضلاء المغرب. من أبناء الصحراء. توفي بمراكش. له كتب، منها (الارتجال في مناقب سبعة رجال - ط) مقدمته، و (المجد الطارف والتالد - خ) في الرباط (588 ك) في الرد على أسئلة لاحمد بن خالد السلاوي الناصري المتوفى 1315 ه‍، في 243 ورقة، و (المنهج المختار) في مناقب شيخ يدعى المختار.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42)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2026-05-06T13:26:59+03:00</dcterms:created>
  <dcterms:modified xsi:type="dcterms:W3CDTF">2026-05-06T13:26:59+03:00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