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الحسيني
</w:t>
      </w:r>
    </w:p>
    <w:p>
      <w:pPr/>
      <w:r>
        <w:rPr/>
        <w:t xml:space="preserve">الحسيني  محمد امين بن ياسين الحسيني: فاضل من أهل الموصل له (اوراق الذهب في المحاضرات و الادب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2026-05-06T13:25:42+03:00</dcterms:created>
  <dcterms:modified xsi:type="dcterms:W3CDTF">2026-05-06T13:25:42+03:00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