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أفلاطون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أفلاطون
</w:t>
      </w:r>
    </w:p>
    <w:p>
      <w:pPr/>
      <w:r>
        <w:rPr/>
        <w:t xml:space="preserve">ابن أفلاطون  محمد بن أفلاطون البروسوي المعروف بأفلاطون زاده: قاض حنفي، من الروم. من تلاميذ ملا خسرو (المتوفى سنة 885) مكث نحو 40 سنة في خطة القضاء بالقسطنطينية، وتوفي ببورسة. له (اختيارات الاحكام - خ) في فروع الحنفية، وكتاب في (الشروط والسجلات).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2026-05-04T17:27:03+03:00</dcterms:created>
  <dcterms:modified xsi:type="dcterms:W3CDTF">2026-05-04T17:27:03+03:00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