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الدهلوي
</w:t>
      </w:r>
    </w:p>
    <w:p>
      <w:pPr/>
      <w:r>
        <w:rPr/>
        <w:t xml:space="preserve">الدهلوي  محمد بن إسماعيل بن عبد الغني الدهلوي: عالم بالكلام والحديث، هندي. له (الادراك - ط) في علم الكلام، و (إنجاح الحاجة شرح سنن ابن ماجه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2026-05-04T17:04:26+03:00</dcterms:created>
  <dcterms:modified xsi:type="dcterms:W3CDTF">2026-05-04T17:04:26+03:00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