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صالح العجلي
</w:t>
      </w:r>
    </w:p>
    <w:p>
      <w:pPr>
        <w:jc w:val="start"/>
        <w:bidi/>
      </w:pPr>
      <w:r>
        <w:rPr>
          <w:rFonts w:ascii="arial" w:hAnsi="arial" w:eastAsia="arial" w:cs="arial"/>
          <w:sz w:val="28"/>
          <w:szCs w:val="28"/>
          <w:b w:val="1"/>
          <w:bCs w:val="1"/>
          <w:rtl/>
        </w:rPr>
        <w:t xml:space="preserve">عبد الله بن صالح العجلي
</w:t>
      </w:r>
    </w:p>
    <w:p>
      <w:pPr/>
      <w:r>
        <w:rPr/>
        <w:t xml:space="preserve">عبد الله بن صالح العجلي عبد الله بن صالح بن مسلم العجلي الكوفي المقرئ، والد الحافظ أحمد بن عبد الله صاحب التاريخ. قرأ القرآن عن حمزة الزيات. وهو آخر من قرأ عليه موتا. وروى عنه وعن أبي بكر النهشلي والحسن بن صالح بن حي وعبد الرحمان بن ثابت بن ثوبان وفضيل بن مرزوق وزهير بن معاوية وحماد بن سلمة وأسباط بن نصر وشبيب بن شيبة وعبد العزيز بن الماجشون وجماعة. وروى عنه البخاري - فيما قيل، وابنه أحمد بن عبد الله العجلي، وأحمد ابن أبي عزرة، وأحمد بن يحيى البلاذري الكاتب، وبشر بن موسى، وأبو زرعة الرازي، وأبو حاتم، ومحمد بن غالب تمتام، وإبراهيم الحربي وخلق سواهم. ولد بالكوفة سنة إحدى وأربعين ومائة، وتوفي سنة إحدى عشرة ومائتين. وقيل في حدود العشرين. قال ابن معين: ثقة. وقال أبو حاتم: صدوق. وقال ابن حبان في كتاب الثقات: كان مستقيم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w:t>
      </w:r>
    </w:p>
    <w:p>
      <w:pPr/>
      <w:r>
        <w:rPr/>
        <w:t xml:space="preserve">عبد الله بن صالح ابن مسلم بن صالح الإمام الثقة المقرئ أبو أحمد العجلي الكوفي والد الحافظ أحمد بن عبد الله العجلي صاحب التاريخ.</w:t>
      </w:r>
    </w:p>
    <w:p/>
    <w:p>
      <w:pPr/>
      <w:r>
        <w:rPr/>
        <w:t xml:space="preserve">ولد سنة إحدى وأربعين ومائة.</w:t>
      </w:r>
    </w:p>
    <w:p/>
    <w:p>
      <w:pPr/>
      <w:r>
        <w:rPr/>
        <w:t xml:space="preserve">وقرأ القرآن على: حمزة الزيات.</w:t>
      </w:r>
    </w:p>
    <w:p/>
    <w:p>
      <w:pPr/>
      <w:r>
        <w:rPr/>
        <w:t xml:space="preserve">وحدث عن: أسباط بن نصر، وعبد الرحمن بن ثابت بن ثوبان، وفضيل بن مرزوق، وحماد بن سلمة وشبيب بن شيبة وعبد العزيز بن الماجشون وزهير بن معاوية، والحسن بن صالح بن حي وطبقتهم.</w:t>
      </w:r>
    </w:p>
    <w:p/>
    <w:p>
      <w:pPr/>
      <w:r>
        <w:rPr/>
        <w:t xml:space="preserve">حدث عنه خلق كثير، وكانت له حلقة.</w:t>
      </w:r>
    </w:p>
    <w:p/>
    <w:p>
      <w:pPr/>
      <w:r>
        <w:rPr/>
        <w:t xml:space="preserve">أخبرنا ابن قدامة وطائفة إجازة قالوا: أخبرنا عمر بن محمد أخبرنا ابن الحصين، أخبرنا ابن غيلان أخبرنا أبو بكر الشافعي حدثنا إبراهيم ابن عبد الرحمن بن دنوقا حدثنا عبد الله بن صالح العجلي حدثنا إسرائيل، عن أبي إسحاق عن عبد الرحمن بن يزيد عن ابن مسعود قال: أقرأني رسول الله -صلى الله عليه وسلم-: ’’إني أنا الرزاق ذو القوة المتين’’.</w:t>
      </w:r>
    </w:p>
    <w:p/>
    <w:p>
      <w:pPr/>
      <w:r>
        <w:rPr/>
        <w:t xml:space="preserve">حدث عنه: ابنه أحمد العجلي وأبو حازم بن أبي غرزة وأحمد بن يحيى البلاذري في تاريخه وبشر بن موسى، وأبو زرعة الرازي فيما قيل، وأبو حاتم ومحمد بن غالب تمتام، وإبراهيم الحربي، وإبراهيم بن عبد الله بن الجنيد وإبراهيم بن دنوقا ومحمد بن إسماعيل الترمذي، ومحمد بن العباس المؤدب مولى بني هاشم وآخرون.</w:t>
      </w:r>
    </w:p>
    <w:p/>
    <w:p>
      <w:pPr/>
      <w:r>
        <w:rPr/>
        <w:t xml:space="preserve">وثقه يحيى بن معين من رواية عبد الخالق بن منصور عنه.</w:t>
      </w:r>
    </w:p>
    <w:p/>
    <w:p>
      <w:pPr/>
      <w:r>
        <w:rPr/>
        <w:t xml:space="preserve">وقال أبو حاتم: صدوق.</w:t>
      </w:r>
    </w:p>
    <w:p/>
    <w:p>
      <w:pPr/>
      <w:r>
        <w:rPr/>
        <w:t xml:space="preserve">وقال ابن حبان: مستقيم الحديث.</w:t>
      </w:r>
    </w:p>
    <w:p/>
    <w:p>
      <w:pPr/>
      <w:r>
        <w:rPr/>
        <w:t xml:space="preserve">يقال: إن البخاري روى عنه، ولم يصح ذلك بل إنما روى عن كاتب الليث.</w:t>
      </w:r>
    </w:p>
    <w:p/>
    <w:p>
      <w:pPr/>
      <w:r>
        <w:rPr/>
        <w:t xml:space="preserve">وقد نزل صاحب الترجمة بغداد، وأقرأ بها القرآن فتلا عليه: الطيب بن إسماعيل، وإبراهيم بن نصر الرازي.</w:t>
      </w:r>
    </w:p>
    <w:p/>
    <w:p>
      <w:pPr/>
      <w:r>
        <w:rPr/>
        <w:t xml:space="preserve">قال أحمد بن عبد الله العجلي: مات أبي سنة إحدى عشرة ومائتين هكذا ضبط، وفاة أبيه فالله أعلم فإن في الرواة المذكورين عن عبد الله من لم يسمع الحديث إلا بعد ذلك فلعله قال: مات سنة إحدى وعشرين. ثم إنه قد ذكره ابن أبي حاتم في كتابه وأن أبا زرعة وأبا حاتم حدثا عنه فأول رحلة أبي حاتم كانت في سنة ثلاث عشرة، وإنما ارتحل أبو زرعة بعد ذلك فيتأمل هذا.</w:t>
      </w:r>
    </w:p>
    <w:p/>
    <w:p>
      <w:pPr/>
      <w:r>
        <w:rPr/>
        <w:t xml:space="preserve">ولم يقع لهذا الشيخ رواية في الدواوين الستة والله أعلم.</w:t>
      </w:r>
    </w:p>
    <w:p>
      <w:pPr>
        <w:jc w:val="start"/>
        <w:bidi/>
      </w:pPr>
      <w:r>
        <w:rPr>
          <w:sz w:val="24"/>
          <w:szCs w:val="24"/>
          <w:b w:val="1"/>
          <w:bCs w:val="1"/>
          <w:rtl/>
        </w:rPr>
        <w:t xml:space="preserve">
سير أعلام النبلاء،(دار الحديث- القاهرة،2006،ط 0،ج 8،ص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العجلي الكوفي المقرئ
</w:t>
      </w:r>
    </w:p>
    <w:p>
      <w:pPr/>
      <w:r>
        <w:rPr/>
        <w:t xml:space="preserve">عبد الله بن صالح بن مسلم العجلي الكوفي المقرئ، والد الحافظ أحمد ابن عبد الله العجلي، سكن بغداد، قرأ على حمزة بن حبيب، وروى عن شبيب بن شيبة، وأسباط بن نصر، وإسرائيل، والحسن بن حى، وحماد بن سلمة، وزهير ابن معاوية، وشريك، وأبي بكر النهشلي، وفضيل بن مرزوق، وا وعنه إبراهيم الحربى، وأبو حاتم، وأبو زرعة، وتمتام، وخلق.</w:t>
      </w:r>
    </w:p>
    <w:p/>
    <w:p>
      <w:pPr/>
      <w:r>
        <w:rPr/>
        <w:t xml:space="preserve">قال أبو حاتم: صدوق.</w:t>
      </w:r>
    </w:p>
    <w:p/>
    <w:p>
      <w:pPr/>
      <w:r>
        <w:rPr/>
        <w:t xml:space="preserve">وروى عبد الخالق بن منصور، عن ابن معين: ثقة.</w:t>
      </w:r>
    </w:p>
    <w:p/>
    <w:p>
      <w:pPr/>
      <w:r>
        <w:rPr/>
        <w:t xml:space="preserve">وقال الاثرم: سئل أبو عبد الله عن عبد الله بن صالح بن مسلم الذي كان ببغداد، فقال: ما أدرى ما كتبت عنه، وكأنه فيما ظننت لم يعجبه.</w:t>
      </w:r>
    </w:p>
    <w:p/>
    <w:p>
      <w:pPr/>
      <w:r>
        <w:rPr/>
        <w:t xml:space="preserve">قلت: ذكره العقيلي في كتابه، فلذا ذكرته، وقد روى البخاري في تفسير</w:t>
      </w:r>
    </w:p>
    <w:p/>
    <w:p>
      <w:pPr/>
      <w:r>
        <w:rPr/>
        <w:t xml:space="preserve">سورة الفتح في: إنا أرسلناك شاهدا، فقال: حدثنا عبد الله، حدثنا عبد العزيز بن </w:t>
      </w:r>
    </w:p>
    <w:p/>
    <w:p>
      <w:pPr/>
      <w:r>
        <w:rPr/>
        <w:t xml:space="preserve">[197] أبي سلمة /، فقال الوليد بن بكر والكلاباذى واللالكائى: عبد الله هو ابن صالح العجلي.</w:t>
      </w:r>
    </w:p>
    <w:p/>
    <w:p>
      <w:pPr/>
      <w:r>
        <w:rPr/>
        <w:t xml:space="preserve">[60 / 3] وقال أبو مسعود في الاطراف /: هو ابن رجاء، فالحديث عند ابن رجاء، وعند ابن صالح.</w:t>
      </w:r>
    </w:p>
    <w:p/>
    <w:p>
      <w:pPr/>
      <w:r>
        <w:rPr/>
        <w:t xml:space="preserve">وقال أبو علي الغساني، وأبو الحجاج المزى - وإليه أذهب: إنه كاتب الليث، لان البخاري أكثر عنه، وصرح به في كتاب الادب، وخاصة صرح به في الادب بهذا الحديث المذكور، وقال في حديث الليث: عن جعفر بن ربيعة في قصة الذي نقر الخشبة، وجعل فيها الذهب، ورمى بها في البحر عند فراغه من الحديث: حدثنى عبد الله بن صالح، حدثنا الليث بهذا، هكذا جاء مبينا في رواية الحموى دون رواية الكشميهنى ورواية المستملى.</w:t>
      </w:r>
    </w:p>
    <w:p/>
    <w:p>
      <w:pPr/>
      <w:r>
        <w:rPr/>
        <w:t xml:space="preserve">وله عنه في تاريخه جملة، وفي تواليفه، وعلق له في الصحيح أحاديث عن الليث، وعن عبد العزيز بن أبي سلمة الماجشون، ولم نر للبخاري عن العجلي كلمة، بل روى في تاريخه عن واحد عنه، ولما ذكره عمل له ترجمة مختصرة جدا.</w:t>
      </w:r>
    </w:p>
    <w:p/>
    <w:p>
      <w:pPr/>
      <w:r>
        <w:rPr/>
        <w:t xml:space="preserve">وقد أخطأ بعض الحفاظ أيضا، وزعم أنه القعنبي - أعنى عبد الله الذي روى عنه البخاري في سورة الفتح، وهكذا الحديث الذي في الجهاد في الصحيح من حديث ابن عمر - أن النبي صلى الله عليه وسلم كان إذا قفل من حج أو غزوة.</w:t>
      </w:r>
    </w:p>
    <w:p/>
    <w:p>
      <w:pPr/>
      <w:r>
        <w:rPr/>
        <w:t xml:space="preserve">اختلفوا فيه، وهو كاتب الليث.</w:t>
      </w:r>
    </w:p>
    <w:p/>
    <w:p>
      <w:pPr/>
      <w:r>
        <w:rPr/>
        <w:t xml:space="preserve">وقد أخطأ من زعم أن العجلي هذا مات سنة إحدى عشرة.</w:t>
      </w:r>
    </w:p>
    <w:p/>
    <w:p>
      <w:pPr/>
      <w:r>
        <w:rPr/>
        <w:t xml:space="preserve">وقد ذكر ابنه أحمد</w:t>
      </w:r>
    </w:p>
    <w:p/>
    <w:p>
      <w:pPr/>
      <w:r>
        <w:rPr/>
        <w:t xml:space="preserve">أنه توفى سنة إحدى عشرة، بل بقى سنوات بعدها، فإن المذكورين إنما طلبوا العلم بعد ذلك.</w:t>
      </w:r>
    </w:p>
    <w:p/>
    <w:p>
      <w:pPr/>
      <w:r>
        <w:rPr/>
        <w:t xml:space="preserve">وكذا روى عنه إبراهيم بن دنوقا، ومحمد بن العباس المؤدب، وإبراهيم ابن عبد الله بن الجنيد، وطائفة لا أعلمهم، سمعوا الحديث إلا سنة خمس عشرة، وبعد ذلك فهو آخر من بقى من أصحاب حمزة من القراء، أو من آخرهم.</w:t>
      </w:r>
    </w:p>
    <w:p/>
    <w:p>
      <w:pPr/>
      <w:r>
        <w:rPr/>
        <w:t xml:space="preserve">وله: عن فضيل بن مرزوق، عن عطية، عن أبي سعيد، عن النبي صلى الله عليه وسلم، قال: إذا خرج الرجل من بيته فقال: اللهم بحق السائلين عليك وبحق ممشاى..الحديث.</w:t>
      </w:r>
    </w:p>
    <w:p/>
    <w:p>
      <w:pPr/>
      <w:r>
        <w:rPr/>
        <w:t xml:space="preserve">خالفه أبو نعيم، رواه عن فضيل فما رفعه.</w:t>
      </w:r>
    </w:p>
    <w:p/>
    <w:p>
      <w:pPr/>
      <w:r>
        <w:rPr/>
        <w:t xml:space="preserve">قال أبو حاتم: وقفه أشبه.</w:t>
      </w:r>
    </w:p>
    <w:p>
      <w:pPr>
        <w:jc w:val="start"/>
        <w:bidi/>
      </w:pPr>
      <w:r>
        <w:rPr>
          <w:sz w:val="24"/>
          <w:szCs w:val="24"/>
          <w:b w:val="1"/>
          <w:bCs w:val="1"/>
          <w:rtl/>
        </w:rPr>
        <w:t xml:space="preserve">
ميزان الاعتدال في نقد الرجال،(دار المعرفة للطباعة والنشر، بيروت - لبنان،1963،ط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المقرئ
</w:t>
      </w:r>
    </w:p>
    <w:p>
      <w:pPr/>
      <w:r>
        <w:rPr/>
        <w:t xml:space="preserve">عبد الله بن صالح بن مسلم المقرئ </w:t>
      </w:r>
    </w:p>
    <w:p/>
    <w:p>
      <w:pPr/>
      <w:r>
        <w:rPr/>
        <w:t xml:space="preserve">كوفي.</w:t>
      </w:r>
    </w:p>
    <w:p>
      <w:pPr>
        <w:jc w:val="start"/>
        <w:bidi/>
      </w:pPr>
      <w:r>
        <w:rPr>
          <w:sz w:val="24"/>
          <w:szCs w:val="24"/>
          <w:b w:val="1"/>
          <w:bCs w:val="1"/>
          <w:rtl/>
        </w:rPr>
        <w:t xml:space="preserve">
أسامي مشايخ الإمام البخاري،(مكتبة الكوثر،1991،ط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العجلي الكوفي المقرئ نزيل بغداد
</w:t>
      </w:r>
    </w:p>
    <w:p>
      <w:pPr/>
      <w:r>
        <w:rPr/>
        <w:t xml:space="preserve">عبد الله بن صالح بن مسلم العجلي الكوفي المقرئ نزيل بغداد </w:t>
      </w:r>
    </w:p>
    <w:p/>
    <w:p>
      <w:pPr/>
      <w:r>
        <w:rPr/>
        <w:t xml:space="preserve">روى عن حمزة الزيات وفضيل بن مرزوق وخلق</w:t>
      </w:r>
    </w:p>
    <w:p/>
    <w:p>
      <w:pPr/>
      <w:r>
        <w:rPr/>
        <w:t xml:space="preserve">وعنه أبو زرعة وأبو حاتم وخلق</w:t>
      </w:r>
    </w:p>
    <w:p/>
    <w:p>
      <w:pPr/>
      <w:r>
        <w:rPr/>
        <w:t xml:space="preserve">وثقه ابن معين وابن خراش وغيرهما</w:t>
      </w:r>
    </w:p>
    <w:p/>
    <w:p>
      <w:pPr/>
      <w:r>
        <w:rPr/>
        <w:t xml:space="preserve">قال ولده الحافظ أحمد العجلي ولد أبي سنة إحدى وأربعين ومائة ومات سنة إحدى عشرة ومائتين</w:t>
      </w:r>
    </w:p>
    <w:p/>
    <w:p>
      <w:pPr/>
      <w:r>
        <w:rPr/>
        <w:t xml:space="preserve">روى البخاري في تفسير سورة الفتح عن عبد الله ولم ينسبه فزعم الكلاباذي واللالكائي أنه هذا قال المروزي والظاهر أنه كاتب الليث</w:t>
      </w:r>
    </w:p>
    <w:p>
      <w:pPr>
        <w:jc w:val="start"/>
        <w:bidi/>
      </w:pPr>
      <w:r>
        <w:rPr>
          <w:sz w:val="24"/>
          <w:szCs w:val="24"/>
          <w:b w:val="1"/>
          <w:bCs w:val="1"/>
          <w:rtl/>
        </w:rPr>
        <w:t xml:space="preserve">
طبقات الحفاظ،(دار الكتب العلمية - بيروت،1403،ط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العجلي الكوفي
</w:t>
      </w:r>
    </w:p>
    <w:p>
      <w:pPr/>
      <w:r>
        <w:rPr/>
        <w:t xml:space="preserve">عبد الله بن صالح بن مسلم العجلي الكوفي </w:t>
      </w:r>
    </w:p>
    <w:p/>
    <w:p>
      <w:pPr/>
      <w:r>
        <w:rPr/>
        <w:t xml:space="preserve">قرأ على حمزة وروى عن أسباط بن نصر وشبيب بن شيبة لم يصح للبخاري عنه شيء وعنه أبو حاتم وإبراهيم الحربي</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العجلي الكوفي
</w:t>
      </w:r>
    </w:p>
    <w:p>
      <w:pPr/>
      <w:r>
        <w:rPr/>
        <w:t xml:space="preserve">عبد الله بن صالح العجلي الكوفي</w:t>
      </w:r>
    </w:p>
    <w:p>
      <w:pPr>
        <w:jc w:val="start"/>
        <w:bidi/>
      </w:pPr>
      <w:r>
        <w:rPr>
          <w:sz w:val="24"/>
          <w:szCs w:val="24"/>
          <w:b w:val="1"/>
          <w:bCs w:val="1"/>
          <w:rtl/>
        </w:rPr>
        <w:t xml:space="preserve">
المعين في طبقات المحدثين،(دار الفرقان، عمان - الأردن،1984،ط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العجلي الكوفي المرقئ 
</w:t>
      </w:r>
    </w:p>
    <w:p>
      <w:pPr/>
      <w:r>
        <w:rPr/>
        <w:t xml:space="preserve">عبد الله بن صالح بن مسلم العجلي الكوفي المرقئ [والد أحمد] صاحب التاريخ. </w:t>
      </w:r>
    </w:p>
    <w:p/>
    <w:p>
      <w:pPr/>
      <w:r>
        <w:rPr/>
        <w:t xml:space="preserve">قال الداني في كتاب ’’ الطبقات ’’ تأليفه: سمع قيس بن الربيع وأبا بكر بن عياش، وروى عن حفص، وأخذ عنه القراءة: أحمد بن يزيد الحلواني.</w:t>
      </w:r>
    </w:p>
    <w:p/>
    <w:p>
      <w:pPr/>
      <w:r>
        <w:rPr/>
        <w:t xml:space="preserve">وسئل يحيى ابن معين عن [أبيه] أحمد بن عبد الله الساكن بطرابلس المغرب فقال: ثقة ابن ثقة ابن ثقة.</w:t>
      </w:r>
    </w:p>
    <w:p/>
    <w:p>
      <w:pPr/>
      <w:r>
        <w:rPr/>
        <w:t xml:space="preserve">وقال أبو حاتم الرازي - وسئل عن عبد الله -: ويقال: إنه ختم على عبد الله ختمة، وبلغ في الثانية إلى المائدة.</w:t>
      </w:r>
    </w:p>
    <w:p/>
    <w:p>
      <w:pPr/>
      <w:r>
        <w:rPr/>
        <w:t xml:space="preserve">وفي كتاب ’’ الزهرة ’’: طالعت في الدفترين فلم أجد له اسما وقال توفي سنة ثلاث وعشرين ومائتين [ق 280 ب].</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العجلي
</w:t>
      </w:r>
    </w:p>
    <w:p>
      <w:pPr/>
      <w:r>
        <w:rPr/>
        <w:t xml:space="preserve">عبد الله بن صالح بن مسلم العجلي </w:t>
      </w:r>
    </w:p>
    <w:p/>
    <w:p>
      <w:pPr/>
      <w:r>
        <w:rPr/>
        <w:t xml:space="preserve">من أهل بغداد</w:t>
      </w:r>
    </w:p>
    <w:p/>
    <w:p>
      <w:pPr/>
      <w:r>
        <w:rPr/>
        <w:t xml:space="preserve">يروي عن هشيم وابن المبارك روى عنه بشر بن موسى وأهل العراق مستقيم الحديث وليس هذا بكاتب الليث</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العجلي
</w:t>
      </w:r>
    </w:p>
    <w:p>
      <w:pPr/>
      <w:r>
        <w:rPr/>
        <w:t xml:space="preserve">عبد الله بن صالح بن مسلم العجلي </w:t>
      </w:r>
    </w:p>
    <w:p/>
    <w:p>
      <w:pPr/>
      <w:r>
        <w:rPr/>
        <w:t xml:space="preserve">ولد أبي سنة 141 وتوفي سنة 211 هـ</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(خ، 4)
</w:t>
      </w:r>
    </w:p>
    <w:p>
      <w:pPr/>
      <w:r>
        <w:rPr/>
        <w:t xml:space="preserve">عبد الله بن صالح (خ، 4) </w:t>
      </w:r>
    </w:p>
    <w:p/>
    <w:p>
      <w:pPr/>
      <w:r>
        <w:rPr/>
        <w:t xml:space="preserve">ابن مسلم العجلي الكوفي المقرئ المحدث، والد الحافظ أحمد بن عبد الله.</w:t>
      </w:r>
    </w:p>
    <w:p/>
    <w:p>
      <w:pPr/>
      <w:r>
        <w:rPr/>
        <w:t xml:space="preserve">قرأ القرآن على حمزة الزيات.</w:t>
      </w:r>
    </w:p>
    <w:p/>
    <w:p>
      <w:pPr/>
      <w:r>
        <w:rPr/>
        <w:t xml:space="preserve">وحدث عن أبي بكر النهشلي، وفضيل بن مرزوق، وشبيب بن شيبة، وحماد بن سلمة، وعبد العزيز الماجشون، وخلق.</w:t>
      </w:r>
    </w:p>
    <w:p/>
    <w:p>
      <w:pPr/>
      <w:r>
        <w:rPr/>
        <w:t xml:space="preserve">وعنه: ابنه، وأبو زرعة، وأبو حاتم، وإبراهيم الحربي، وتمتام، وبشر بن موسى، وغيرهم. ولم يسمع منه البخاري.</w:t>
      </w:r>
    </w:p>
    <w:p/>
    <w:p>
      <w:pPr/>
      <w:r>
        <w:rPr/>
        <w:t xml:space="preserve">وثقه ابن معين.</w:t>
      </w:r>
    </w:p>
    <w:p/>
    <w:p>
      <w:pPr/>
      <w:r>
        <w:rPr/>
        <w:t xml:space="preserve">وقال أبو حاتم: صدوق.</w:t>
      </w:r>
    </w:p>
    <w:p/>
    <w:p>
      <w:pPr/>
      <w:r>
        <w:rPr/>
        <w:t xml:space="preserve">وقال ابن حبان: مستقيم الحديث.</w:t>
      </w:r>
    </w:p>
    <w:p/>
    <w:p>
      <w:pPr/>
      <w:r>
        <w:rPr/>
        <w:t xml:space="preserve">وفي تفسير ’’الفتح’’ من البخاري: حدثنا عبد الله، حدثنا عبد العزيز بن أبي سلمة... فقال غير واحد: عبد الله هو ابن صالح العجلي. وقال أبو علي بن السكن: هو القعنبي. وقال أبو مسعود في ’’الأطراف’’: هو ابن رجاء. وقال أبو علي الغساني وغيره: هو كاتب الليث، وهو الصحيح لوجوهٍ مذكورةٍ في غير هذا الموضع.</w:t>
      </w:r>
    </w:p>
    <w:p/>
    <w:p>
      <w:pPr/>
      <w:r>
        <w:rPr/>
        <w:t xml:space="preserve">يقال: توفي العجلي سنة إحدى عشرة ومئتين. والأشبه سنة إحدى وعشرين، والله أعلم.</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صالح بن مسلم العجلي المقرئ كوفي
</w:t>
      </w:r>
    </w:p>
    <w:p>
      <w:pPr/>
      <w:r>
        <w:rPr/>
        <w:t xml:space="preserve">عبد الله بن صالح بن مسلم العجلي المقرئ كوفي </w:t>
      </w:r>
    </w:p>
    <w:p/>
    <w:p>
      <w:pPr/>
      <w:r>
        <w:rPr/>
        <w:t xml:space="preserve">نزيل بغداد وهو ابن مسلم بن صالح روى عن زهير بن معاوية وفضيل بن مرزوق وابن ثوبان وعبثر روى عنه عمرو الناقد وأحمد بن إبراهيم الدورقي سمعت أبي يقول ذلك ويقول: كتبنا عنه قال أبو محمد روى عنه أبي وأبو زرعة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2026-06-13T14:20:56+03:00</dcterms:created>
  <dcterms:modified xsi:type="dcterms:W3CDTF">2026-06-13T14:20:56+03:00</dcterms:modified>
</cp:coreProperties>
</file>

<file path=docProps/custom.xml><?xml version="1.0" encoding="utf-8"?>
<Properties xmlns="http://schemas.openxmlformats.org/officeDocument/2006/custom-properties" xmlns:vt="http://schemas.openxmlformats.org/officeDocument/2006/docPropsVTypes"/>
</file>