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العسني
</w:t>
      </w:r>
    </w:p>
    <w:p>
      <w:pPr/>
      <w:r>
        <w:rPr/>
        <w:t xml:space="preserve">العسني  محمد بن أسعد بن عبد الله بن سعيد المقرئ المذحجي العسني: قاض يماني فقيه. ولى قضاء عدن مدة. له كتاب في ’’أصول الفقه’’ وآخر في ’’فروعه’’. توفي بعدن.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2026-05-04T16:03:33+03:00</dcterms:created>
  <dcterms:modified xsi:type="dcterms:W3CDTF">2026-05-04T16:03:33+03:00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