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القصاع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القصاع
</w:t>
      </w:r>
    </w:p>
    <w:p>
      <w:pPr/>
      <w:r>
        <w:rPr/>
        <w:t xml:space="preserve">القصاع  محمد بن اسرائيل بن أبي بكر، أبو عبد الله السلمي المعروف بالقصاع: مقرئ. من أهل دمشق. له ’’الاستبصار ’’ و’’المغني’’ كلاهما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2026-05-04T16:03:33+03:00</dcterms:created>
  <dcterms:modified xsi:type="dcterms:W3CDTF">2026-05-04T16:03:33+03:00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