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المعسكري
</w:t>
      </w:r>
    </w:p>
    <w:p>
      <w:pPr/>
      <w:r>
        <w:rPr/>
        <w:t xml:space="preserve">المعسكري  محمد بن أحمد بن عبد القادر الراشدي الجليلي المعسكري الجزائري، الملقب بابي رأس: مؤرخ، من العلماء بالحديث ورجاله. من أهل بلاد معسكر (بالجزائر) ووفاته فيها. له نحو 50 كتابا، منها (لب افياخي في عدة اشياخي) و (السيف المنتضي فيما رويته بأسانيد الشيخ مرتضى) و (تخريج احاديث دلائل الخيرات) و (در السحابة فيمن دخل المغرب الاقصى من الصحابة) و (ذيل القرطاس في ملوك بني وطاس) و (الزمردة الوردية في الملوك السعدية) و (مروج الذهب في نبذة من النسب) و (الخبر المعلوم في كل من اخترع نوعا من انواع العلوم) و (تفسير القرآن) و (رحلة) ذكر بها سياحة له في المشرق والمغرب ومن لقى من اعنيانهما، و (شرح المقامات الحريرية) وغير ذلك، مما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2026-05-04T13:29:04+03:00</dcterms:created>
  <dcterms:modified xsi:type="dcterms:W3CDTF">2026-05-04T13:29:04+03:00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