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شأس القاضي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شأس القاضي المالكي
</w:t>
      </w:r>
    </w:p>
    <w:p>
      <w:pPr/>
      <w:r>
        <w:rPr/>
        <w:t xml:space="preserve">ابن شأس القاضي المالكي الحسين بن عبد الرحمن.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2026-06-22T04:52:36+03:00</dcterms:created>
  <dcterms:modified xsi:type="dcterms:W3CDTF">2026-06-22T04:52:36+03:00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