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رحال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رحال
</w:t>
      </w:r>
    </w:p>
    <w:p>
      <w:pPr/>
      <w:r>
        <w:rPr/>
        <w:t xml:space="preserve">رحال  محمد بن أحمد بن الحسن، أبو عبد الله الشهير برحال البدالي: متصوف مغربي، صنف أبو عبد الله محمد العربي ابن البهلول بن عمر الرحالي المخباوي السماوي، كتابا صغيرا في سيرته سماه (منهج الارتجال إلى معرفة الشيخ سيدي رحال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2026-05-04T11:12:50+03:00</dcterms:created>
  <dcterms:modified xsi:type="dcterms:W3CDTF">2026-05-04T11:12:50+03:00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