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سوادة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سوادة بن عمرو
</w:t>
      </w:r>
    </w:p>
    <w:p>
      <w:pPr/>
      <w:r>
        <w:rPr/>
        <w:t xml:space="preserve">سوادة بن عمرو سوادة بن عمرو؛ روى عنه أبو سلمة بن عبد الرحمن، وأنا أظنه الذي تقدم والله أعلم.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2026-06-22T02:27:19+03:00</dcterms:created>
  <dcterms:modified xsi:type="dcterms:W3CDTF">2026-06-22T02:27:19+03:00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