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الكاشي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الكاشي
</w:t>
      </w:r>
    </w:p>
    <w:p>
      <w:pPr/>
      <w:r>
        <w:rPr/>
        <w:t xml:space="preserve">الكاشي  محمد بن أحمد الخضري شمس الدين الكاشي: عارف بالحديث والهيأة. من تلاميذ سعد الدين التفتازاني. له كتب، منها (أربعون حديثا) ورسالة في (إثبات الواجب) و (التكملة في شرح التذكرة للنصير الطوسي – خ) فلك، في الظاهرية.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2026-05-04T11:31:53+03:00</dcterms:created>
  <dcterms:modified xsi:type="dcterms:W3CDTF">2026-05-04T11:31:53+03:00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