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العوامري
</w:t>
      </w:r>
    </w:p>
    <w:p>
      <w:pPr>
        <w:jc w:val="start"/>
        <w:bidi/>
      </w:pPr>
      <w:r>
        <w:rPr>
          <w:rFonts w:ascii="arial" w:hAnsi="arial" w:eastAsia="arial" w:cs="arial"/>
          <w:sz w:val="28"/>
          <w:szCs w:val="28"/>
          <w:b w:val="1"/>
          <w:bCs w:val="1"/>
          <w:rtl/>
        </w:rPr>
        <w:t xml:space="preserve">العوامري
</w:t>
      </w:r>
    </w:p>
    <w:p>
      <w:pPr/>
      <w:r>
        <w:rPr/>
        <w:t xml:space="preserve">العوامري  أحمد العوامري: أديب مصري. من أعضاء مجمع اللغة بمصر. نشأ بالإسكندرية وتخرج بدار العلوم (1903) وبجامعة ’’ ريدنج’’ بأنكلترة، وعمل في التعليم إلى أن كان كبير مفتشي اللغة العربية. وتوفي بالقاهرة. له مشاركة في تأليف بعض الكتب المدرسية، ككتاب (المطالعة المختارة - ط) عدة أجزاء صغيرة للمدارس الابتدائية والثانوية، و (المرشد في الدين الإسلامي - ط) و (مهذب رحلة ابن بطوطة - ط). </w:t>
      </w:r>
    </w:p>
    <w:p>
      <w:pPr>
        <w:jc w:val="start"/>
        <w:bidi/>
      </w:pPr>
      <w:r>
        <w:rPr>
          <w:sz w:val="24"/>
          <w:szCs w:val="24"/>
          <w:b w:val="1"/>
          <w:bCs w:val="1"/>
          <w:rtl/>
        </w:rPr>
        <w:t xml:space="preserve">
الأعلام،(دار العلم للملايين - بيروت،2002،ط 15،ج 1،ص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2026-07-04T01:12:05+03:00</dcterms:created>
  <dcterms:modified xsi:type="dcterms:W3CDTF">2026-07-04T01:12:05+03:00</dcterms:modified>
</cp:coreProperties>
</file>

<file path=docProps/custom.xml><?xml version="1.0" encoding="utf-8"?>
<Properties xmlns="http://schemas.openxmlformats.org/officeDocument/2006/custom-properties" xmlns:vt="http://schemas.openxmlformats.org/officeDocument/2006/docPropsVTypes"/>
</file>