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الأقرع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الأقرع
</w:t>
      </w:r>
    </w:p>
    <w:p>
      <w:pPr/>
      <w:r>
        <w:rPr/>
        <w:t xml:space="preserve">شمس الدين الأقرع سنقر الأمير شمس الدين أقرع، أحد مماليك المظفر غازي ابن العادل. صاحب ميافارقين، كان من كبار الأمراء بالديار المصرية، فأمسكه الظاهر وحبسه. وتوفي سنة سبعين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2026-06-22T01:14:52+03:00</dcterms:created>
  <dcterms:modified xsi:type="dcterms:W3CDTF">2026-06-22T01:14:52+03:00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