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ملك الروم
</w:t>
      </w:r>
    </w:p>
    <w:p>
      <w:pPr>
        <w:jc w:val="start"/>
        <w:bidi/>
      </w:pPr>
      <w:r>
        <w:rPr>
          <w:rFonts w:ascii="arial" w:hAnsi="arial" w:eastAsia="arial" w:cs="arial"/>
          <w:sz w:val="28"/>
          <w:szCs w:val="28"/>
          <w:b w:val="1"/>
          <w:bCs w:val="1"/>
          <w:rtl/>
        </w:rPr>
        <w:t xml:space="preserve">ملك الروم
</w:t>
      </w:r>
    </w:p>
    <w:p>
      <w:pPr/>
      <w:r>
        <w:rPr/>
        <w:t xml:space="preserve">ملك الروم سليمان بن قلج أرسلان السلطان ركن الدين ملك الروم. حاصر أخاه بأنقرة حتى نزل إليه بالأمان فغدر به وقبض عليه. فلم يهمل بعده خمسة أيام وتوفي بالقولنج، ومات في سبعة أيام سنة ست مائة. وملك بعده ولده قلج أرسلان ولم يتم له أمر.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2026-06-21T19:34:07+03:00</dcterms:created>
  <dcterms:modified xsi:type="dcterms:W3CDTF">2026-06-21T19:34:07+03:00</dcterms:modified>
</cp:coreProperties>
</file>

<file path=docProps/custom.xml><?xml version="1.0" encoding="utf-8"?>
<Properties xmlns="http://schemas.openxmlformats.org/officeDocument/2006/custom-properties" xmlns:vt="http://schemas.openxmlformats.org/officeDocument/2006/docPropsVTypes"/>
</file>