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علم الدين الصوفي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علم الدين الصوفي
</w:t>
      </w:r>
    </w:p>
    <w:p>
      <w:pPr/>
      <w:r>
        <w:rPr/>
        <w:t xml:space="preserve">علم الدين الصوفي سليمان بن غازي بن يوسف علم الدين الصوفي، أنشدني الشيخ أثير الدين أبو حيان من لفظه للمذكور: </w:t>
      </w:r>
    </w:p>
    <w:p/>
    <w:p>
      <w:pPr>
        <w:jc w:val="center"/>
      </w:pPr>
      <w:r>
        <w:rPr>
          <w:color w:val="ff0000"/>
        </w:rPr>
        <w:t xml:space="preserve">إذا المرء أضحى للمراد مطلقا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وحاز عنان النفس فهو موفق</w:t>
      </w:r>
    </w:p>
    <w:p/>
    <w:p>
      <w:pPr>
        <w:jc w:val="center"/>
      </w:pPr>
      <w:r>
        <w:rPr>
          <w:color w:val="ff0000"/>
        </w:rPr>
        <w:t xml:space="preserve">وإن دام محجوبا بأهل وموطن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فلا شك في بحر التساويف يغرق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2026-06-21T19:37:16+03:00</dcterms:created>
  <dcterms:modified xsi:type="dcterms:W3CDTF">2026-06-21T19:37:16+03:00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