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عيسى
</w:t>
      </w:r>
    </w:p>
    <w:p>
      <w:pPr/>
      <w:r>
        <w:rPr/>
        <w:t xml:space="preserve">سليمان بن عيسى أخو المضاء بن عيسى. صحب أبا سليمان الداراني. قال أحمد بن أبي الحواري: سمعته يقول لأبي سليمان الداراني: إني أريد أن أعتق غلامي وأبيع كرمي ونفسي تقول لي: لك ابنة! فقال أبو سليمان: شد يدك بغلامك وكرمك!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2026-06-21T19:36:04+03:00</dcterms:created>
  <dcterms:modified xsi:type="dcterms:W3CDTF">2026-06-21T19:36:04+03:00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