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المدني
</w:t>
      </w:r>
    </w:p>
    <w:p>
      <w:pPr>
        <w:jc w:val="start"/>
        <w:bidi/>
      </w:pPr>
      <w:r>
        <w:rPr>
          <w:rFonts w:ascii="arial" w:hAnsi="arial" w:eastAsia="arial" w:cs="arial"/>
          <w:sz w:val="28"/>
          <w:szCs w:val="28"/>
          <w:b w:val="1"/>
          <w:bCs w:val="1"/>
          <w:rtl/>
        </w:rPr>
        <w:t xml:space="preserve">المزني المدني
</w:t>
      </w:r>
    </w:p>
    <w:p>
      <w:pPr/>
      <w:r>
        <w:rPr/>
        <w:t xml:space="preserve">المزني المدني سليمان بن حميد المزني، من أهل المدينة، سكن مصر وحدث عن أبيه عن أبي هريرة وعن عامر بن سعد وعن رجل عن ابن المسيب وغيرهم. وروى عنه الليث وغيره، ووفد على عمر بن عبد العزيز، وتوفي سنة خمس عشرة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2026-06-21T19:35:45+03:00</dcterms:created>
  <dcterms:modified xsi:type="dcterms:W3CDTF">2026-06-21T19:35:45+03:00</dcterms:modified>
</cp:coreProperties>
</file>

<file path=docProps/custom.xml><?xml version="1.0" encoding="utf-8"?>
<Properties xmlns="http://schemas.openxmlformats.org/officeDocument/2006/custom-properties" xmlns:vt="http://schemas.openxmlformats.org/officeDocument/2006/docPropsVTypes"/>
</file>