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أيوب
</w:t>
      </w:r>
    </w:p>
    <w:p>
      <w:pPr>
        <w:jc w:val="start"/>
        <w:bidi/>
      </w:pPr>
      <w:r>
        <w:rPr>
          <w:rFonts w:ascii="arial" w:hAnsi="arial" w:eastAsia="arial" w:cs="arial"/>
          <w:sz w:val="28"/>
          <w:szCs w:val="28"/>
          <w:b w:val="1"/>
          <w:bCs w:val="1"/>
          <w:rtl/>
        </w:rPr>
        <w:t xml:space="preserve">أبو أيوب
</w:t>
      </w:r>
    </w:p>
    <w:p>
      <w:pPr/>
      <w:r>
        <w:rPr/>
        <w:t xml:space="preserve">أبو أيوب سليمان بن بلال أبو أيوب. من موالي أبي بكر الصديق، أحد الحفاظ. كان بربريا جميلا حسن الهيئة ثقة عاقلا يفتي بالبلد وولي خراج المدينة. قال ابن معين: ثقة صالح، ويقال إنه كان محتسب المدينة. توفي سنة اثنتين وسبعين ومائة.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w:t>
      </w:r>
    </w:p>
    <w:p>
      <w:pPr/>
      <w:r>
        <w:rPr/>
        <w:t xml:space="preserve">سليمان بن بلال الإمام، المفتي، الحافظ، أبو محمد القرشي التيمي مولاهم، المدني. وقيل: كنيته أبو أيوب، مولى عبد الرحمن بن أبي عتيق، محمد بن عبد الرحمن بن أبي بكر الصديق. ويقال: مولى القاسم بن محمد. مولده: في حدود سنة مائة.</w:t>
      </w:r>
    </w:p>
    <w:p/>
    <w:p>
      <w:pPr/>
      <w:r>
        <w:rPr/>
        <w:t xml:space="preserve">وحدث عن: عبد الله بن دينار، وزيد بن أسلم، وربيعة الرأي، وسهيل بن أبي صالح، وأبي طوالة، وهشام بن عروة، وثور بن زيد، وأبي حازم الأعرج، والعلاء بن عبد الرحمن، ويحيى بن سعيد، وأخيه سعد بن سعيد، وعمارة بن غزية، ومعاوية بن أبي مزرد، وخثيم بن عراك، وشريك بن أبي نمر، وعبيد الله بن عمر، ويونس بن يزيد، وأبي وجزة السعدي، وعمرو بن أبي عمرو، ومحمد بن عبد الله بن أبي عتيق، وخلق سواهم، وكان من أوعية العلم.</w:t>
      </w:r>
    </w:p>
    <w:p/>
    <w:p>
      <w:pPr/>
      <w:r>
        <w:rPr/>
        <w:t xml:space="preserve">روى عنه أيوب شيئا يسيرا. وروى عن: رجل، عنه، نسخة.</w:t>
      </w:r>
    </w:p>
    <w:p/>
    <w:p>
      <w:pPr/>
      <w:r>
        <w:rPr/>
        <w:t xml:space="preserve">روى عنه: أبو بكر عبد الحميد بن أبي أويس، وخالد بن مخلد، وأبو وهب، وسعيد بن عفير، وأبو عامر العقدي، ومروان بن محمد الطاطري، وموسى بن داود، ومنصور بن سلمة الخزاعي، ويحيى بن حسان، ويحيى بن صالح الوحاظي، ويحيى بن يحيى، وسعيد بن أبي مريم، والقعنبي، وعبد الله بن المبارك -مع تقدمه- ومحمد بن خالد بن عثمة، ولوين وعبد العزيز بن عبد الله الأويسي، وإسحاق الفروي، وإسماعيل بن أبي أويس، وخلق غيرهم.</w:t>
      </w:r>
    </w:p>
    <w:p/>
    <w:p>
      <w:pPr/>
      <w:r>
        <w:rPr/>
        <w:t xml:space="preserve">وثقه أحمد، وابن معين والنسائي.</w:t>
      </w:r>
    </w:p>
    <w:p/>
    <w:p>
      <w:pPr/>
      <w:r>
        <w:rPr/>
        <w:t xml:space="preserve">قال أحمد بن حنبل: لا بأس به، ثقة.</w:t>
      </w:r>
    </w:p>
    <w:p/>
    <w:p>
      <w:pPr/>
      <w:r>
        <w:rPr/>
        <w:t xml:space="preserve">وقال يحيى بن معين: هو أحب إلي من الدراوردي.</w:t>
      </w:r>
    </w:p>
    <w:p/>
    <w:p>
      <w:pPr/>
      <w:r>
        <w:rPr/>
        <w:t xml:space="preserve">وقال محمد سعد: كان بربريا، جميلا، حسن الهيئة، عاقلا، وكان يفتي بالمدينة، وولي خراجها، وكان ثقة، كثير الحديث.</w:t>
      </w:r>
    </w:p>
    <w:p/>
    <w:p>
      <w:pPr/>
      <w:r>
        <w:rPr/>
        <w:t xml:space="preserve">قال محمد بن يحيى الذهلي: ابن أبي عتيق يقال له: محمد بن عبد الله بن محمد بن عبد</w:t>
      </w:r>
    </w:p>
    <w:p/>
    <w:p>
      <w:pPr/>
      <w:r>
        <w:rPr/>
        <w:t xml:space="preserve">الرحمن بن أبي بكر، لم يرو عنه -فيما علمت- غير سليمان بن بلال. قال لي أيوب بن سليمان: ما علمت أحدا روى عنه بالمدينة غير أبي.</w:t>
      </w:r>
    </w:p>
    <w:p/>
    <w:p>
      <w:pPr/>
      <w:r>
        <w:rPr/>
        <w:t xml:space="preserve">قال الذهلي: لولا أن سليمان قام بحديثه، لذهب حديثه، ولا أعلمه كتب عن سليمان حديث ابن أبي عتيق هذا، سوى عبد الحميد بن أبي أويس الأعشى، وما ظننت أن عند سليمان بن بلال من الحديث ما عنده، حتى نظرت في كتاب ابن أبي أويس، فإذا هو قد تبحر حديث المدنيين، وإذا هو قد روى عن: يحيى بن سعيد الأنصاري قطعيا من حديث الزهري، وعن يونس الأيلي.</w:t>
      </w:r>
    </w:p>
    <w:p/>
    <w:p>
      <w:pPr/>
      <w:r>
        <w:rPr/>
        <w:t xml:space="preserve">قال أبو زرعة الرازي: سليمان بن بلال أحب إلي من هشام بن سعد.</w:t>
      </w:r>
    </w:p>
    <w:p/>
    <w:p>
      <w:pPr/>
      <w:r>
        <w:rPr/>
        <w:t xml:space="preserve">وقال أبو حاتم: سليمان متقارب.</w:t>
      </w:r>
    </w:p>
    <w:p/>
    <w:p>
      <w:pPr/>
      <w:r>
        <w:rPr/>
        <w:t xml:space="preserve">قال ابن سعد: توفي بالمدينة، سنة اثنتين وسبعين ومائة. وروى البخاري، عن هارون بن محمد: أنه توفي سنة سبع وسبعين. والأول أصح، ولو تأخر، للقيه قتيبة، وطائفة.</w:t>
      </w:r>
    </w:p>
    <w:p/>
    <w:p>
      <w:pPr/>
      <w:r>
        <w:rPr/>
        <w:t xml:space="preserve">أخبرنا عبد الحافظ بن بدران، ويوسف بن غالية، قالا: أنبأنا موسى بن عبد القادر، أنبأنا سعيد بن أحمد، أنبأنا علي بن البسري، حدثنا محمد بن عبد الرحمن، حدثنا يحيى بن محمد، حدثنا يحيى بن سليمان بن نضلة، حدثنا سليمان بن بلال، عن محمد بن عمرو، عن أبي سلمة، عن أبي هريرة: أن رسول الله -صلى الله عليه وسلم- قال: ’’ينزل الله كل ليلة إلى السماء الدنيا بنصف الليل، أو الثلث الآخر، فيقول: من ذا الذي يدعوني فأستجيب له؟ ومن ذا الذي يسألني فأعطيه؟ ومن ذا الذي يستغفرني فأغفر له؟ حتى يطلع الفجر، أو ينصرف القارئ من صلاة الصبح’’.</w:t>
      </w:r>
    </w:p>
    <w:p>
      <w:pPr>
        <w:jc w:val="start"/>
        <w:bidi/>
      </w:pPr>
      <w:r>
        <w:rPr>
          <w:sz w:val="24"/>
          <w:szCs w:val="24"/>
          <w:b w:val="1"/>
          <w:bCs w:val="1"/>
          <w:rtl/>
        </w:rPr>
        <w:t xml:space="preserve">
سير أعلام النبلاء،(دار الحديث- القاهرة،2006،ط 0،ج 7،ص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أبو أيوب
</w:t>
      </w:r>
    </w:p>
    <w:p>
      <w:pPr/>
      <w:r>
        <w:rPr/>
        <w:t xml:space="preserve">سليمان بن بلال أبو أيوب سمع يحيى بن سعيد وزيد بن أسلم وعبد الله بن دينار وغيرهم روى عنه ابن إدريس وابن وهب ويحيى بن يحيى االنيسابوري وأشهب وابن القاسم وغيرهم.</w:t>
      </w:r>
    </w:p>
    <w:p/>
    <w:p>
      <w:pPr/>
      <w:r>
        <w:rPr/>
        <w:t xml:space="preserve">وهو ثقة وخرج عنه البخاري ومسلم وهو معدود في الطبقة التي صار إليها الفقه بالمدينة - بعد طبقة مالك وهو من أجل أصحابه وأخصهم به وولي القضاء ببغداد للرشيد وتوفي وهو عليه وصلى عليه الرشيد وذلك سنة ست وسبعين ومائة قبل وفاة مالك بثلاث سنين.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w:t>
      </w:r>
    </w:p>
    <w:p>
      <w:pPr/>
      <w:r>
        <w:rPr/>
        <w:t xml:space="preserve">سليمان بن بلال ويكنى أبا محمد مولى للقاسم بن محمد بن أبي بكر الصديق. وكان بربريا جميلا حسن الهيئة عاقلا. وكان يفتى بالبلد. وولى خراج المدينة وتوفي بالمدينة سنة اثنتين وسبعين ومائة في خلافة هارون. وكان ثقة كثير الحديث.</w:t>
      </w:r>
    </w:p>
    <w:p>
      <w:pPr>
        <w:jc w:val="start"/>
        <w:bidi/>
      </w:pPr>
      <w:r>
        <w:rPr>
          <w:sz w:val="24"/>
          <w:szCs w:val="24"/>
          <w:b w:val="1"/>
          <w:bCs w:val="1"/>
          <w:rtl/>
        </w:rPr>
        <w:t xml:space="preserve">
الطبقات الكبرى،(دار الكتب العلمية - بيروت،1990،ط 1،ج 5،ص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w:t>
      </w:r>
    </w:p>
    <w:p>
      <w:pPr/>
      <w:r>
        <w:rPr/>
        <w:t xml:space="preserve">سليمان بن بلال مولى بن أبي عتيق بن أبي بكر الصديق كنيته أبو أيوب من أهل الاتقان والورع في السر والاعلان مات سنة اثنتين وسبعين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أبو أيوب، مولى ابن أبي عتيق بن أبي بكر
</w:t>
      </w:r>
    </w:p>
    <w:p>
      <w:pPr/>
      <w:r>
        <w:rPr/>
        <w:t xml:space="preserve">سليمان بن بلال، أبو أيوب، مولى ابن أبي عتيق بن أبي بكر، الصديق، القرشي، التيمي، المدني. </w:t>
      </w:r>
    </w:p>
    <w:p/>
    <w:p>
      <w:pPr/>
      <w:r>
        <w:rPr/>
        <w:t xml:space="preserve">سمع صالح بن كيسان، ويحيى بن سعيد.</w:t>
      </w:r>
    </w:p>
    <w:p/>
    <w:p>
      <w:pPr/>
      <w:r>
        <w:rPr/>
        <w:t xml:space="preserve">روى عنه: ابن أبي أويس، وخالد بن مخلد.</w:t>
      </w:r>
    </w:p>
    <w:p/>
    <w:p>
      <w:pPr/>
      <w:r>
        <w:rPr/>
        <w:t xml:space="preserve">قال الفروي: مات سنة سبع وسبعين ومئة.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التيمي مولاهم المدني
</w:t>
      </w:r>
    </w:p>
    <w:p>
      <w:pPr/>
      <w:r>
        <w:rPr/>
        <w:t xml:space="preserve">سليمان بن بلال التيمي مولاهم المدني </w:t>
      </w:r>
    </w:p>
    <w:p/>
    <w:p>
      <w:pPr/>
      <w:r>
        <w:rPr/>
        <w:t xml:space="preserve">أحد علماء البصرة</w:t>
      </w:r>
    </w:p>
    <w:p/>
    <w:p>
      <w:pPr/>
      <w:r>
        <w:rPr/>
        <w:t xml:space="preserve">روى عن زيد بن أسلم وعبد الله بن دينار وجعفر الصادق وهشام بن عروة وحميد الطويل وخلق</w:t>
      </w:r>
    </w:p>
    <w:p/>
    <w:p>
      <w:pPr/>
      <w:r>
        <w:rPr/>
        <w:t xml:space="preserve">وعنه ابنه أيوب والمعافى بن عمران وابن وهب وابن المبارك وخلق</w:t>
      </w:r>
    </w:p>
    <w:p/>
    <w:p>
      <w:pPr/>
      <w:r>
        <w:rPr/>
        <w:t xml:space="preserve">قال ابن سعد كان بربريا جميلا حسن الهيئة عاقلا وكان يفتي بالبلد وولي خراج المدينة وكان ثقة كثير الحديث مات سنة اثنتين وسبعين ومائة</w:t>
      </w:r>
    </w:p>
    <w:p>
      <w:pPr>
        <w:jc w:val="start"/>
        <w:bidi/>
      </w:pPr>
      <w:r>
        <w:rPr>
          <w:sz w:val="24"/>
          <w:szCs w:val="24"/>
          <w:b w:val="1"/>
          <w:bCs w:val="1"/>
          <w:rtl/>
        </w:rPr>
        <w:t xml:space="preserve">
طبقات الحفاظ،(دار الكتب العلمية - بيروت،1403،ط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التيمي مولاهم المدني
</w:t>
      </w:r>
    </w:p>
    <w:p>
      <w:pPr/>
      <w:r>
        <w:rPr/>
        <w:t xml:space="preserve">سليمان بن بلال التيمي مولاهم المدني </w:t>
      </w:r>
    </w:p>
    <w:p/>
    <w:p>
      <w:pPr/>
      <w:r>
        <w:rPr/>
        <w:t xml:space="preserve">أحد علماء البصرة</w:t>
      </w:r>
    </w:p>
    <w:p/>
    <w:p>
      <w:pPr/>
      <w:r>
        <w:rPr/>
        <w:t xml:space="preserve">روى عن زيد بن أسلم وعبد الله بن دينار وجعفر الصادق وهشام بن عروة وحميد الطويل وخلق</w:t>
      </w:r>
    </w:p>
    <w:p/>
    <w:p>
      <w:pPr/>
      <w:r>
        <w:rPr/>
        <w:t xml:space="preserve">وعنه ابنه أيوب والمعافى بن عمران وابن وهب وابن المبارك وخلق</w:t>
      </w:r>
    </w:p>
    <w:p/>
    <w:p>
      <w:pPr/>
      <w:r>
        <w:rPr/>
        <w:t xml:space="preserve">قال ابن سعد كان بربريا جميلا حسن الهيئة عاقلا وكان يفتي بالبلد وولي خراج المدينة وكان ثقة كثير الحديث مات سنة اثنتين وسبعين ومائة</w:t>
      </w:r>
    </w:p>
    <w:p>
      <w:pPr>
        <w:jc w:val="start"/>
        <w:bidi/>
      </w:pPr>
      <w:r>
        <w:rPr>
          <w:sz w:val="24"/>
          <w:szCs w:val="24"/>
          <w:b w:val="1"/>
          <w:bCs w:val="1"/>
          <w:rtl/>
        </w:rPr>
        <w:t xml:space="preserve">
طبقات الحفاظ،(دار الكتب العلمية - بيروت،1403،ط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أبو محمد
</w:t>
      </w:r>
    </w:p>
    <w:p>
      <w:pPr/>
      <w:r>
        <w:rPr/>
        <w:t xml:space="preserve">سليمان بن بلال أبو محمد </w:t>
      </w:r>
    </w:p>
    <w:p/>
    <w:p>
      <w:pPr/>
      <w:r>
        <w:rPr/>
        <w:t xml:space="preserve">مولى آل الصديق ثقة إمام عن زيد بن أسلم وعبد الله بن دينار وعنه ابنه أيوب والقعنبي ولوين توفي 172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أبو أيوب
</w:t>
      </w:r>
    </w:p>
    <w:p>
      <w:pPr/>
      <w:r>
        <w:rPr/>
        <w:t xml:space="preserve">سليمان بن بلال أبو أيوب </w:t>
      </w:r>
    </w:p>
    <w:p/>
    <w:p>
      <w:pPr/>
      <w:r>
        <w:rPr/>
        <w:t xml:space="preserve">ويقال أبو محمد القرشي التيمي المدني مولى ابن أبي عتيق بن أبي بكر الصديق ويقال مولى القاسم بن محمد بن أبي بكر ويقال كان يفتي بالمدينة وكان بربريا جميلا حسن الهيئة مات سنة سبع وقيل سنة اثنتين وسبعين ومائة</w:t>
      </w:r>
    </w:p>
    <w:p/>
    <w:p>
      <w:pPr/>
      <w:r>
        <w:rPr/>
        <w:t xml:space="preserve">روى عن عبد الله بن دينار في الإيمان والطلاق وغيرهما وثور بن زيد وشريك بن عبد الله بن أبي نمر والعلاء بن عبد الرحمن في اللعان وعمر بن يحيى في الوضوء والحج وعمارة بن غزية ويحيى بن سعيد في الصوم والحج والوضوء والصلاة وزيد بن أسلم في الصلاة وربيعة بن أبي عبد الرحمن في الصلاة وغيرها وسعد بن سعيد في الصلاة وجعفر بن محمد في الصلاة والفتن وخيثم بن عراك في الزكاة والبيوع ومعاوية بن أبي مزرد في الزكاة وسهيل بن أبي صالح في الزكاة واللعان والفتن وغيرها وأبي حازم في الصوم وعلقمة بن أبي علقمة في الحج وعبد الرحمن بن حميد في الحج والنكاح وعتبة بن مسلم في الحج وموسى بن أبي تميم في البيوع وعبد المجيد بن سهيل في البيوع وأبي طوالة في الأطعمة وهشام بن عروة في الأطعمة ويونس بن يزيد في اللباس</w:t>
      </w:r>
    </w:p>
    <w:p/>
    <w:p>
      <w:pPr/>
      <w:r>
        <w:rPr/>
        <w:t xml:space="preserve">روى عنه أبو عامر العقدي وعبد الله بن وهب وخالد بن مخلد والقعنبي ويحيى بن يحيى وموسى بن داود ويحيى بن حسان وكثير بن عمر ومعلى بن منصور وإسماعيل بن أبي أويس وأبو بكر بن أبي أويس ومنصور بن سلمة الخزاعي ويحيى بن صالح الوحاظي وسعيد بن كثير بن غفير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w:t>
      </w:r>
    </w:p>
    <w:p>
      <w:pPr/>
      <w:r>
        <w:rPr/>
        <w:t xml:space="preserve">سليمان بن بلال</w:t>
      </w:r>
    </w:p>
    <w:p>
      <w:pPr>
        <w:jc w:val="start"/>
        <w:bidi/>
      </w:pPr>
      <w:r>
        <w:rPr>
          <w:sz w:val="24"/>
          <w:szCs w:val="24"/>
          <w:b w:val="1"/>
          <w:bCs w:val="1"/>
          <w:rtl/>
        </w:rPr>
        <w:t xml:space="preserve">
المعين في طبقات المحدثين،(دار الفرقان، عمان - الأردن،1984،ط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القرشي التيمي مولاهم أبو محمد 
</w:t>
      </w:r>
    </w:p>
    <w:p>
      <w:pPr/>
      <w:r>
        <w:rPr/>
        <w:t xml:space="preserve">(ع) سليمان بن بلال القرشي التيمي مولاهم أبو محمد ويقال: أبو أيوب المدني ووالد أيوب. </w:t>
      </w:r>
    </w:p>
    <w:p/>
    <w:p>
      <w:pPr/>
      <w:r>
        <w:rPr/>
        <w:t xml:space="preserve">قال الخليلي في «الإرشاد»: ثقة ليس بمكثر لقي الزهري، ولكنه يروي أكثر حديثه عن قدماء أصحاب الزهري، مثل عمر بن أبي عتيق وأقرانه، ولأبي بكر بن أبي أويس عن سليمان عن ابن أبي عتيق نسخة ينفرد بها، لا يرويها غيره، واحتج ببعضها وأخذ عن ربيعة ويحيى بن سعيد الفقيه، وأثنى عليه مالك وآخر من روى عنه لوين، وإذا روى عنه الثقات جل حديثه محتج به.</w:t>
      </w:r>
    </w:p>
    <w:p/>
    <w:p>
      <w:pPr/>
      <w:r>
        <w:rPr/>
        <w:t xml:space="preserve">وقال ابن حبان لما ذكره في «الثقات»: كان جميلا ذا هيئة مفتي أهل المدينة.</w:t>
      </w:r>
    </w:p>
    <w:p/>
    <w:p>
      <w:pPr/>
      <w:r>
        <w:rPr/>
        <w:t xml:space="preserve">وقال ابن الجنيد عن ابن معين: إنما وضعه عند أهل المدينة أنه كان على السوق، وكان أروى الناس عن يحيى بن سعيد.</w:t>
      </w:r>
    </w:p>
    <w:p/>
    <w:p>
      <w:pPr/>
      <w:r>
        <w:rPr/>
        <w:t xml:space="preserve">وقال ابن مهدي: ندمت أن لا أكون أكثرت عنه.</w:t>
      </w:r>
    </w:p>
    <w:p/>
    <w:p>
      <w:pPr/>
      <w:r>
        <w:rPr/>
        <w:t xml:space="preserve">وخرج ابن حبان حديثه في صحيحه، وكذلك الطوسي، والترمذي، والحاكم، وأبو عوانة.</w:t>
      </w:r>
    </w:p>
    <w:p/>
    <w:p>
      <w:pPr/>
      <w:r>
        <w:rPr/>
        <w:t xml:space="preserve">وقال العجلي: ثقة.</w:t>
      </w:r>
    </w:p>
    <w:p/>
    <w:p>
      <w:pPr/>
      <w:r>
        <w:rPr/>
        <w:t xml:space="preserve">ولما ذكره ابن خلفون في «الثقات» قال: قال أبو عبد الله محمد بن يحيى الذهلي: سليمان عندنا أحفظ من الدراوردي.</w:t>
      </w:r>
    </w:p>
    <w:p/>
    <w:p>
      <w:pPr/>
      <w:r>
        <w:rPr/>
        <w:t xml:space="preserve">ولما ذكره ابن شاهين في الثقات قال: قال عثمان بن أبي شيبة: لا بأس به وليس ممن يعتمد على حديثه.</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w:t>
      </w:r>
    </w:p>
    <w:p>
      <w:pPr/>
      <w:r>
        <w:rPr/>
        <w:t xml:space="preserve">سليمان بن بلال. </w:t>
      </w:r>
    </w:p>
    <w:p/>
    <w:p>
      <w:pPr/>
      <w:r>
        <w:rPr/>
        <w:t xml:space="preserve">قال صاحب «الزهرة» ذكره بعض المحدثين في شيوخ مسلم ولم أقف عليه فنبه عليه المزي.</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w:t>
      </w:r>
    </w:p>
    <w:p>
      <w:pPr/>
      <w:r>
        <w:rPr/>
        <w:t xml:space="preserve">سليمان بن بلال </w:t>
      </w:r>
    </w:p>
    <w:p/>
    <w:p>
      <w:pPr/>
      <w:r>
        <w:rPr/>
        <w:t xml:space="preserve">مولى بن أبي عتيق بن أبي بكر الصديق كنيته أبو أيوب وقد قيل أبو محمد من أهل المدينة</w:t>
      </w:r>
    </w:p>
    <w:p/>
    <w:p>
      <w:pPr/>
      <w:r>
        <w:rPr/>
        <w:t xml:space="preserve">يروي عن محمد بن المنكدر ويحيى بن سعيد الأنصاري روى عنه خالد بن مخلد القطواني وابن أبي أويس مات سنة سبع وسبعين ومائة وقد قيل سنة اثنتين وسبعين ومائة وكان جميلا داهية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(ع)
</w:t>
      </w:r>
    </w:p>
    <w:p>
      <w:pPr/>
      <w:r>
        <w:rPr/>
        <w:t xml:space="preserve">سليمان بن بلال (ع) </w:t>
      </w:r>
    </w:p>
    <w:p/>
    <w:p>
      <w:pPr/>
      <w:r>
        <w:rPr/>
        <w:t xml:space="preserve">الحافظ، أبو محمد، وأبو أيوب، التيمي، المدني، مولى آل أبي بكر الصديق.</w:t>
      </w:r>
    </w:p>
    <w:p/>
    <w:p>
      <w:pPr/>
      <w:r>
        <w:rPr/>
        <w:t xml:space="preserve">حدث عن: عبد الله بن دينار، وزيد بني أسلم، وخثيم بن عراك، وأبي حازم الأعرج، وربيعة الرأي، وأبي طوالة، وسهيل بن أبي صالح، وعدة.</w:t>
      </w:r>
    </w:p>
    <w:p/>
    <w:p>
      <w:pPr/>
      <w:r>
        <w:rPr/>
        <w:t xml:space="preserve">وعنه: القعنبي، وخالد بن مخلد: وسعيد بن أبي مريم، وأبو بكر عبد الحميد بن أويس، وسعيد بن غفير، ولوين، وإسماعيل بن أبي أويس، ويحيى بن يحيى التميمي، وخلق.</w:t>
      </w:r>
    </w:p>
    <w:p/>
    <w:p>
      <w:pPr/>
      <w:r>
        <w:rPr/>
        <w:t xml:space="preserve">قال ابن سعد: كان بربرياً جميلاً، حسن الهيئة، ثقةً، عاقلاً، يفتي بالمدينة، وولي الخراج بها.</w:t>
      </w:r>
    </w:p>
    <w:p/>
    <w:p>
      <w:pPr/>
      <w:r>
        <w:rPr/>
        <w:t xml:space="preserve">وقال ابن معين: ثقةٌ صالح.</w:t>
      </w:r>
    </w:p>
    <w:p/>
    <w:p>
      <w:pPr/>
      <w:r>
        <w:rPr/>
        <w:t xml:space="preserve">وقال ابن حبان: هو من أهل الإتقان والورع في السر والإعلان.</w:t>
      </w:r>
    </w:p>
    <w:p/>
    <w:p>
      <w:pPr/>
      <w:r>
        <w:rPr/>
        <w:t xml:space="preserve">مات سنة اثنتين وسبعين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w:t>
      </w:r>
    </w:p>
    <w:p>
      <w:pPr/>
      <w:r>
        <w:rPr/>
        <w:t xml:space="preserve">سليمان بن بلال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w:t>
      </w:r>
    </w:p>
    <w:p>
      <w:pPr/>
      <w:r>
        <w:rPr/>
        <w:t xml:space="preserve">سليمان بن بلال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بلال أبو أيوب
</w:t>
      </w:r>
    </w:p>
    <w:p>
      <w:pPr/>
      <w:r>
        <w:rPr/>
        <w:t xml:space="preserve">سليمان بن بلال أبو أيوب </w:t>
      </w:r>
    </w:p>
    <w:p/>
    <w:p>
      <w:pPr/>
      <w:r>
        <w:rPr/>
        <w:t xml:space="preserve">مولى ابن أبي عتيق بن أبي بكر الصديق روى عن يحيى بن سعيد الأنصاري وشريك بن أبي نمر وصالح بن كيسان روى عنه خالد بن مخلد والقعنبي وإسماعيل بن أبي أويس الأويسي والفروي سمعت أبي يقول ذلك حدثنا عبد الرحمن أنا علي بن أبي طاهر فيما كتب إلي نا الأثرم قال: سمعت أبا عبد الله يعني أحمد بن حنبل يقول: سليمان بن بلال لا بأس به ثقة حدثنا عبد الرحمن قال قرئ على العباس بن محمد الدوري عن يحيى بن معين قال سليمان بن بلال ثقة صالح حدثنا عبد الرحمن أنا يعقوب بن إسحاق الهروي فيما كتب إلي قال أنا عثمان بن سعيد الدرامي قال: قلت ليحيى بن معين: سليمان بن بلال أحب إليك أو الدراوردي؟ فقال: سليمان وكلاهما ثقة حدثنا عبد الرحمن قال سمعت أبي يقول: سليمان بن بلال متقارب حدثنا عبد الرحمن قال: سمعت أبا زرعة يقول: سليمان بن بلال أحب إلي من هشام بن سعد.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2026-06-21T18:14:50+03:00</dcterms:created>
  <dcterms:modified xsi:type="dcterms:W3CDTF">2026-06-21T18:14:50+03:00</dcterms:modified>
</cp:coreProperties>
</file>

<file path=docProps/custom.xml><?xml version="1.0" encoding="utf-8"?>
<Properties xmlns="http://schemas.openxmlformats.org/officeDocument/2006/custom-properties" xmlns:vt="http://schemas.openxmlformats.org/officeDocument/2006/docPropsVTypes"/>
</file>