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الكاتب
</w:t>
      </w:r>
    </w:p>
    <w:p>
      <w:pPr/>
      <w:r>
        <w:rPr/>
        <w:t xml:space="preserve">الكاتب سعيد بن هريم الكاتب. كان يتولى بيت الحكمة للمأمون مع سهل بن هارون، وكان بليغا فصيحا مترسلا يحكي عنه الجاحظ، وله من الكتب: كتاب الحكمة ومنافعها. وله رسائل مجموعة. وذكره محمد بن إسحاق النديم في كتاب الفهرست.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هريم الكاتب
</w:t>
      </w:r>
    </w:p>
    <w:p>
      <w:pPr/>
      <w:r>
        <w:rPr/>
        <w:t xml:space="preserve">سعيد بن هريم الكاتب: كان شريك سهل بن هارون في بيت حكمة المأمون. كان بليغا فصيحا مترسلا. له كتاب الحكمة ومنافعها. كتاب رسائله المجموعة.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هريم الكاتب 
</w:t>
      </w:r>
    </w:p>
    <w:p>
      <w:pPr/>
      <w:r>
        <w:rPr/>
        <w:t xml:space="preserve">سعيد بن هريم الكاتب. </w:t>
      </w:r>
    </w:p>
    <w:p/>
    <w:p>
      <w:pPr/>
      <w:r>
        <w:rPr/>
        <w:t xml:space="preserve">كان شريك سهل بن هارون في بيت حكمة المأمون، وكان بليغا فصيحا. وله: كتاب الحكمة ومنافعها، وكتاب رسائله.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2026-06-13T22:09:09+03:00</dcterms:created>
  <dcterms:modified xsi:type="dcterms:W3CDTF">2026-06-13T22:09:09+03:00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