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العتكي
</w:t>
      </w:r>
    </w:p>
    <w:p>
      <w:pPr>
        <w:jc w:val="start"/>
        <w:bidi/>
      </w:pPr>
      <w:r>
        <w:rPr>
          <w:rFonts w:ascii="arial" w:hAnsi="arial" w:eastAsia="arial" w:cs="arial"/>
          <w:sz w:val="28"/>
          <w:szCs w:val="28"/>
          <w:b w:val="1"/>
          <w:bCs w:val="1"/>
          <w:rtl/>
        </w:rPr>
        <w:t xml:space="preserve">العتكي
</w:t>
      </w:r>
    </w:p>
    <w:p>
      <w:pPr/>
      <w:r>
        <w:rPr/>
        <w:t xml:space="preserve">العتكي سعد بن شعبة بن الحجاج العتكي. قال أبو حاتم: صدوق. وتوفي سنة تسع عشرة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w:t>
      </w:r>
    </w:p>
    <w:p>
      <w:pPr/>
      <w:r>
        <w:rPr/>
        <w:t xml:space="preserve">سعد بن شعبة بن الحجاج. قال أبو حاتم: ليس عنده عن أبيه كبير شئ.</w:t>
      </w:r>
    </w:p>
    <w:p/>
    <w:p>
      <w:pPr/>
      <w:r>
        <w:rPr/>
        <w:t xml:space="preserve">وروى عن الحسن بن يسار.</w:t>
      </w:r>
    </w:p>
    <w:p/>
    <w:p>
      <w:pPr/>
      <w:r>
        <w:rPr/>
        <w:t xml:space="preserve">وهو صدوق.</w:t>
      </w:r>
    </w:p>
    <w:p/>
    <w:p>
      <w:pPr/>
      <w:r>
        <w:rPr/>
        <w:t xml:space="preserve">عن شعبة قال: سميت ابني سعدا، فما سعد ولا أفلح.</w:t>
      </w:r>
    </w:p>
    <w:p/>
    <w:p>
      <w:pPr/>
      <w:r>
        <w:rPr/>
        <w:t xml:space="preserve">وكان يقول له: اذهب إلى هشام الدستوائى فيقول: أريد أن أرسل الحمام.</w:t>
      </w:r>
    </w:p>
    <w:p/>
    <w:p>
      <w:pPr/>
      <w:r>
        <w:rPr/>
        <w:t xml:space="preserve">ذكره النباتي والعقيلي.</w:t>
      </w:r>
    </w:p>
    <w:p>
      <w:pPr>
        <w:jc w:val="start"/>
        <w:bidi/>
      </w:pPr>
      <w:r>
        <w:rPr>
          <w:sz w:val="24"/>
          <w:szCs w:val="24"/>
          <w:b w:val="1"/>
          <w:bCs w:val="1"/>
          <w:rtl/>
        </w:rPr>
        <w:t xml:space="preserve">
ميزان الاعتدال في نقد الرجال،(دار المعرفة للطباعة والنشر، بيروت - لبنان،1963،ط 1،ج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w:t>
      </w:r>
    </w:p>
    <w:p>
      <w:pPr/>
      <w:r>
        <w:rPr/>
        <w:t xml:space="preserve">سعد بن شعبة بن الحجاج: صويلح، في الضعفاء للعقيلي.</w:t>
      </w:r>
    </w:p>
    <w:p>
      <w:pPr>
        <w:jc w:val="start"/>
        <w:bidi/>
      </w:pPr>
      <w:r>
        <w:rPr>
          <w:sz w:val="24"/>
          <w:szCs w:val="24"/>
          <w:b w:val="1"/>
          <w:bCs w:val="1"/>
          <w:rtl/>
        </w:rPr>
        <w:t xml:space="preserve">
ديوان الضعفاء،(مكتبة النهضة الحديثة - مكة،1967،ط 2،ج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أبو سعيد، الأزدي، مولى عتيك 
</w:t>
      </w:r>
    </w:p>
    <w:p>
      <w:pPr/>
      <w:r>
        <w:rPr/>
        <w:t xml:space="preserve">سعد بن شعبة بن الحجاج، أبو سعيد، الأزدي، مولى عتيك. </w:t>
      </w:r>
    </w:p>
    <w:p/>
    <w:p>
      <w:pPr/>
      <w:r>
        <w:rPr/>
        <w:t xml:space="preserve">سمع أباه، كنيته أبو سعيد.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من أهل البصرة، كنيته أبو سعيد.
</w:t>
      </w:r>
    </w:p>
    <w:p>
      <w:pPr/>
      <w:r>
        <w:rPr/>
        <w:t xml:space="preserve">سعد بن شعبة بن الحجاج الأزدي، مولى العتيك، من أهل البصرة، كنيته أبو سعيد. </w:t>
      </w:r>
    </w:p>
    <w:p/>
    <w:p>
      <w:pPr/>
      <w:r>
        <w:rPr/>
        <w:t xml:space="preserve">يروي عن أبيه. روى عنه العباس بن محمد الدوري، وأبو حاتم الرازي، سمعت مهران بن هارون يقول: سمعت أبا حاتم يقول: سمعت سعد بن شعبة</w:t>
      </w:r>
    </w:p>
    <w:p/>
    <w:p>
      <w:pPr/>
      <w:r>
        <w:rPr/>
        <w:t xml:space="preserve">يقول: كان أبي لا يدعني أكتب الحديث، وكان يقول: إن أحببت أن تكون شقياً فاطلب الحديث.</w:t>
      </w:r>
    </w:p>
    <w:p/>
    <w:p>
      <w:pPr/>
      <w:r>
        <w:rPr/>
        <w:t xml:space="preserve">وروى عن يحيى بن يسار صاحب الحسن.</w:t>
      </w:r>
    </w:p>
    <w:p/>
    <w:p>
      <w:pPr/>
      <w:r>
        <w:rPr/>
        <w:t xml:space="preserve">قال ابن أبي حاتم: سمعت أبي يقول: هو صدوق، ليس عنده عن أبيه كثير شيء.</w:t>
      </w:r>
    </w:p>
    <w:p/>
    <w:p>
      <w:pPr/>
      <w:r>
        <w:rPr/>
        <w:t xml:space="preserve">وقال العقيلي عن شعبة: سميت ابني سعداً فما سعد ولا أفلح. وكان يقول له اذهب إلى هشام الدستوائي. فيقول: أريد أن أرسل الحمام.</w:t>
      </w:r>
    </w:p>
    <w:p/>
    <w:p>
      <w:pPr/>
      <w:r>
        <w:rPr/>
        <w:t xml:space="preserve">قلت: وقد صحف أباه الهيثمي في ترتيبه لثقات ابن حبان فقال: سعد بن سعيد.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w:t>
      </w:r>
    </w:p>
    <w:p>
      <w:pPr/>
      <w:r>
        <w:rPr/>
        <w:t xml:space="preserve">سعد بن شعبة بن الحجاج الأزدي مولى العتيك </w:t>
      </w:r>
    </w:p>
    <w:p/>
    <w:p>
      <w:pPr/>
      <w:r>
        <w:rPr/>
        <w:t xml:space="preserve">من أهل البصرة كنيته أبو سعيد</w:t>
      </w:r>
    </w:p>
    <w:p/>
    <w:p>
      <w:pPr/>
      <w:r>
        <w:rPr/>
        <w:t xml:space="preserve">يروي عن أبيه روى عنه العباس بن محمد الدوري وأبو حاتم الرازي سمعت مهران بن هارون بالري يقول سمعت أبا حاتم الرازي يقول سمعت سعد بن شعبة يقول كان أبي لا يدعني أكتب الحديث وكان يقول لي إن أحببت أن تكون شقيا فاطلب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شعبة بن الحجاج الأزدي مولى العتيك
</w:t>
      </w:r>
    </w:p>
    <w:p>
      <w:pPr/>
      <w:r>
        <w:rPr/>
        <w:t xml:space="preserve">سعد بن شعبة بن الحجاج الأزدي مولى العتيك </w:t>
      </w:r>
    </w:p>
    <w:p/>
    <w:p>
      <w:pPr/>
      <w:r>
        <w:rPr/>
        <w:t xml:space="preserve">روى عن أبيه شعبة ويحيى بن يسار صاحب الحسن سمعت أبي يقول ذلك وسمعته يقول: هو صدوق ليس عنده عن أبيه كثير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2026-06-10T10:52:33+03:00</dcterms:created>
  <dcterms:modified xsi:type="dcterms:W3CDTF">2026-06-10T10:52:33+03:00</dcterms:modified>
</cp:coreProperties>
</file>

<file path=docProps/custom.xml><?xml version="1.0" encoding="utf-8"?>
<Properties xmlns="http://schemas.openxmlformats.org/officeDocument/2006/custom-properties" xmlns:vt="http://schemas.openxmlformats.org/officeDocument/2006/docPropsVTypes"/>
</file>