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الأفطس الأموي
</w:t>
      </w:r>
    </w:p>
    <w:p>
      <w:pPr>
        <w:jc w:val="start"/>
        <w:bidi/>
      </w:pPr>
      <w:r>
        <w:rPr>
          <w:rFonts w:ascii="arial" w:hAnsi="arial" w:eastAsia="arial" w:cs="arial"/>
          <w:sz w:val="28"/>
          <w:szCs w:val="28"/>
          <w:b w:val="1"/>
          <w:bCs w:val="1"/>
          <w:rtl/>
        </w:rPr>
        <w:t xml:space="preserve">الأفطس الأموي
</w:t>
      </w:r>
    </w:p>
    <w:p>
      <w:pPr/>
      <w:r>
        <w:rPr/>
        <w:t xml:space="preserve">الأفطس الأموي سالم بن عجلان الأفطس مولاهم الجزري، قتله عبد الله بن علي. روى عن سعيد بن جبير، وأبي عبيدة بن عبد الله بن مسعود، والزهري. قال أبو حاتم: صدوق. وتوفي سنة اثنتين وثلاثين ومائة. وروى له البخاري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الأفطس بن عجلان
</w:t>
      </w:r>
    </w:p>
    <w:p>
      <w:pPr/>
      <w:r>
        <w:rPr/>
        <w:t xml:space="preserve">سالم الأفطس بن عجلان. مولى محمد بن مروان بن الحكم بن أبي العاص.</w:t>
      </w:r>
    </w:p>
    <w:p/>
    <w:p>
      <w:pPr/>
      <w:r>
        <w:rPr/>
        <w:t xml:space="preserve">قتله عبد الله بن علي أول ما دخلت المسودة الشام سنة اثنتين وثلاثين ومائة. وكان منزله حران. وكان ثقة كثير الحديث.</w:t>
      </w:r>
    </w:p>
    <w:p>
      <w:pPr>
        <w:jc w:val="start"/>
        <w:bidi/>
      </w:pPr>
      <w:r>
        <w:rPr>
          <w:sz w:val="24"/>
          <w:szCs w:val="24"/>
          <w:b w:val="1"/>
          <w:bCs w:val="1"/>
          <w:rtl/>
        </w:rPr>
        <w:t xml:space="preserve">
الطبقات الكبرى،(دار الكتب العلمية - بيروت،1990،ط 1،ج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w:t>
      </w:r>
    </w:p>
    <w:p>
      <w:pPr/>
      <w:r>
        <w:rPr/>
        <w:t xml:space="preserve">سالم بن عجلان [خ، د، س، ق] الأفطس، تابعي مشهور.</w:t>
      </w:r>
    </w:p>
    <w:p/>
    <w:p>
      <w:pPr/>
      <w:r>
        <w:rPr/>
        <w:t xml:space="preserve">وثقه بعضهم.</w:t>
      </w:r>
    </w:p>
    <w:p/>
    <w:p>
      <w:pPr/>
      <w:r>
        <w:rPr/>
        <w:t xml:space="preserve">وقال أحمد: ما أصلح حديثه! وهو مرجئ.</w:t>
      </w:r>
    </w:p>
    <w:p/>
    <w:p>
      <w:pPr/>
      <w:r>
        <w:rPr/>
        <w:t xml:space="preserve">وقال ابن معين: صالح الحديث.</w:t>
      </w:r>
    </w:p>
    <w:p/>
    <w:p>
      <w:pPr/>
      <w:r>
        <w:rPr/>
        <w:t xml:space="preserve">وقال أبو حاتم: صدوق مرجئ.</w:t>
      </w:r>
    </w:p>
    <w:p/>
    <w:p>
      <w:pPr/>
      <w:r>
        <w:rPr/>
        <w:t xml:space="preserve">وقال الفسوي: مرجئ معاند.</w:t>
      </w:r>
    </w:p>
    <w:p/>
    <w:p>
      <w:pPr/>
      <w:r>
        <w:rPr/>
        <w:t xml:space="preserve">وقال ابن حبان: يتفرد بالمعضلات عن الثقات، ويقلب الاخبار، اتهم بأمر سوء فقتل صبرا.</w:t>
      </w:r>
    </w:p>
    <w:p/>
    <w:p>
      <w:pPr/>
      <w:r>
        <w:rPr/>
        <w:t xml:space="preserve">قال النفيلى - حين دخلوا حران سنة اثنتين وثلاثين ومائة بعث عبد الله بن علي إلى سالم الأفطس فضرب عنقه.</w:t>
      </w:r>
    </w:p>
    <w:p/>
    <w:p>
      <w:pPr/>
      <w:r>
        <w:rPr/>
        <w:t xml:space="preserve">قلت: يروى عن سالم بن عبد الله، وسعيد بن جبير.</w:t>
      </w:r>
    </w:p>
    <w:p/>
    <w:p>
      <w:pPr/>
      <w:r>
        <w:rPr/>
        <w:t xml:space="preserve">وعنه الثوري، ومروان ابن شجاع، وجماعة.</w:t>
      </w:r>
    </w:p>
    <w:p>
      <w:pPr>
        <w:jc w:val="start"/>
        <w:bidi/>
      </w:pPr>
      <w:r>
        <w:rPr>
          <w:sz w:val="24"/>
          <w:szCs w:val="24"/>
          <w:b w:val="1"/>
          <w:bCs w:val="1"/>
          <w:rtl/>
        </w:rPr>
        <w:t xml:space="preserve">
ميزان الاعتدال في نقد الرجال،(دار المعرفة للطباعة والنشر، بيروت - لبنان،1963،ط 1،ج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الأفطس بن عجلان
</w:t>
      </w:r>
    </w:p>
    <w:p>
      <w:pPr/>
      <w:r>
        <w:rPr/>
        <w:t xml:space="preserve">سالم الأفطس بن عجلان: ثقة، وقال ابن حبان: ينفرد بالمعضلات ويقلب الأخبار.</w:t>
      </w:r>
    </w:p>
    <w:p>
      <w:pPr>
        <w:jc w:val="start"/>
        <w:bidi/>
      </w:pPr>
      <w:r>
        <w:rPr>
          <w:sz w:val="24"/>
          <w:szCs w:val="24"/>
          <w:b w:val="1"/>
          <w:bCs w:val="1"/>
          <w:rtl/>
        </w:rPr>
        <w:t xml:space="preserve">
ديوان الضعفاء،(مكتبة النهضة الحديثة - مكة،1967،ط 2،ج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الأفطس، الجزري، مولى محمد بن مروان، الأموي، القرشي 
</w:t>
      </w:r>
    </w:p>
    <w:p>
      <w:pPr/>
      <w:r>
        <w:rPr/>
        <w:t xml:space="preserve">سالم بن عجلان، الأفطس، الجزري، مولى محمد بن مروان، الأموي، القرشي. </w:t>
      </w:r>
    </w:p>
    <w:p/>
    <w:p>
      <w:pPr/>
      <w:r>
        <w:rPr/>
        <w:t xml:space="preserve">قتل بالشام صبراً.</w:t>
      </w:r>
    </w:p>
    <w:p/>
    <w:p>
      <w:pPr/>
      <w:r>
        <w:rPr/>
        <w:t xml:space="preserve">سمع سعيد بن جبير.</w:t>
      </w:r>
    </w:p>
    <w:p/>
    <w:p>
      <w:pPr/>
      <w:r>
        <w:rPr/>
        <w:t xml:space="preserve">روى عنه: الثوري.</w:t>
      </w:r>
    </w:p>
    <w:p/>
    <w:p>
      <w:pPr/>
      <w:r>
        <w:rPr/>
        <w:t xml:space="preserve">محمد بن حميد: عن علي بن مجاهد.</w:t>
      </w:r>
    </w:p>
    <w:p/>
    <w:p>
      <w:pPr/>
      <w:r>
        <w:rPr/>
        <w:t xml:space="preserve">وروى ليث، عن أبي محمد، عن سعيد بن جبير، عن ابن عمر، في بيع المصاحف، يرونه سالماً.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الحراني الأفطس
</w:t>
      </w:r>
    </w:p>
    <w:p>
      <w:pPr/>
      <w:r>
        <w:rPr/>
        <w:t xml:space="preserve">سالم بن عجلان الحراني الأفطس </w:t>
      </w:r>
    </w:p>
    <w:p/>
    <w:p>
      <w:pPr/>
      <w:r>
        <w:rPr/>
        <w:t xml:space="preserve">عن سعيد بن جبير وأبي عبيدة بن عبد الله وعنه سفيان ومروان بن شجاع وثقه أحمد قتله عبد الله بن علي 132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الأفطس بن عجلان
</w:t>
      </w:r>
    </w:p>
    <w:p>
      <w:pPr/>
      <w:r>
        <w:rPr/>
        <w:t xml:space="preserve">سالم الأفطس بن عجلان </w:t>
      </w:r>
    </w:p>
    <w:p/>
    <w:p>
      <w:pPr/>
      <w:r>
        <w:rPr/>
        <w:t xml:space="preserve">سالم الأفطس بن عجلان 178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الأفطس الأموي أبو محمد الجراني، مولى محمد بن مروان، 
</w:t>
      </w:r>
    </w:p>
    <w:p>
      <w:pPr/>
      <w:r>
        <w:rPr/>
        <w:t xml:space="preserve">(خ د س ق) سالم بن عجلان الأفطس الأموي أبو محمد الجراني، مولى محمد بن مروان، يقال: إنه من سبي كابل. </w:t>
      </w:r>
    </w:p>
    <w:p/>
    <w:p>
      <w:pPr/>
      <w:r>
        <w:rPr/>
        <w:t xml:space="preserve">قال ابن سعد: قتل سنة اثنتين وثلاثين ومائة، كذا ذكره المزي مقلدا صاحب «الكمال»، وصاحب «الكمال» مقلدا أحد الرجلين إما اللالكائي وهو الأقرب، أو الكلاباذي، ولو كان النقل من أصل «الطبقات» لوجد فيه من غير فصل بين الكلامين: وكان ثقة كثير الحديث.</w:t>
      </w:r>
    </w:p>
    <w:p/>
    <w:p>
      <w:pPr/>
      <w:r>
        <w:rPr/>
        <w:t xml:space="preserve">قال ابن حبان: كان ممن يرى الإرجاء، ويقلب الأخبار، وينفرد بالمعضلات عن الثقات، اتهم بأمر سوء فقتل صبرا أنبا أبو عروبة، ثنا محمد بن يحيى قال: سمعت أبا جعفر العقيلي يقول: بعث عبد الله بن علي حين دخل حران سنة اثنتين أو ثلاث إلى سالم الأفطس فضرب عنقه عند القناة التي في سوق الجواني.</w:t>
      </w:r>
    </w:p>
    <w:p/>
    <w:p>
      <w:pPr/>
      <w:r>
        <w:rPr/>
        <w:t xml:space="preserve">وفي كتاب «الطبقات»: لأبي عروبة: ثنا محمد بن يحيى، ثنا مؤمل بن الفضل عن غياث ابن بشير قال: لما افتتح عبد الله حران بعث إلى سالم فأخرج إلى القناة التي في السوق الجواني، واجتمع الناس، وكان الذي أمر بقتله شيخا فجعل الناس يكلمونه ويخبرونه بحاله فأمر به إلى الحبس، وذلك يوم الخميس، فلما كان الغد بعث إليه شابا فأخرجه إلى القناة فضرب عنقه فدخل أبو ساج على عبد الله بن علي في أن يأذن له في دفنه فأذن له.</w:t>
      </w:r>
    </w:p>
    <w:p/>
    <w:p>
      <w:pPr/>
      <w:r>
        <w:rPr/>
        <w:t xml:space="preserve">وقال السعدي: كان يخاصم في الإرجاء داعية وهو متماسك.</w:t>
      </w:r>
    </w:p>
    <w:p/>
    <w:p>
      <w:pPr/>
      <w:r>
        <w:rPr/>
        <w:t xml:space="preserve">وفي كتاب العقيلي عن أحمد: ما أصلح حديثه.</w:t>
      </w:r>
    </w:p>
    <w:p/>
    <w:p>
      <w:pPr/>
      <w:r>
        <w:rPr/>
        <w:t xml:space="preserve">وذكره ابن شاهين في «الثقات». وقال الدارقطني في «سؤالات الحاكم الكبرى»: ثقة يجمع حديثه. وخرج الحاكم في «مستدركه»، وقال: كان ثقة.</w:t>
      </w:r>
    </w:p>
    <w:p/>
    <w:p>
      <w:pPr/>
      <w:r>
        <w:rPr/>
        <w:t xml:space="preserve">وذكره ابن خلفون في «الثقات»، وقال: يتكلم في مذهب، وقال أحمد بن حنبل: ثقة لم يكن يظهر الإرجاء.</w:t>
      </w:r>
    </w:p>
    <w:p/>
    <w:p>
      <w:pPr/>
      <w:r>
        <w:rPr/>
        <w:t xml:space="preserve">وقال يعقوب بن سفيان: مرجئ. وقال أبو داود: كان مرجئا. وقال العجلي: كان رجلا [ق 62 / ب) صالحا.</w:t>
      </w:r>
    </w:p>
    <w:p/>
    <w:p>
      <w:pPr/>
      <w:r>
        <w:rPr/>
        <w:t xml:space="preserve">وقال البخاري: قتل بالشام صبرا وكذا ذكره أبو الوليد في كتابه «الجرح والتعديل».</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الأفطس جزري
</w:t>
      </w:r>
    </w:p>
    <w:p>
      <w:pPr/>
      <w:r>
        <w:rPr/>
        <w:t xml:space="preserve">سالم الأفطس جزري </w:t>
      </w:r>
    </w:p>
    <w:p/>
    <w:p>
      <w:pPr/>
      <w:r>
        <w:rPr/>
        <w:t xml:space="preserve">ثقة كان مع بنى أمية وكان رجلاً صالحا فلما ولى بنو العباس أرسلوا إليه رجلاً وهو في مسجد حران فأخرجه إلى باب المسجد فضرب عنقه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الأفطس الجزري
</w:t>
      </w:r>
    </w:p>
    <w:p>
      <w:pPr/>
      <w:r>
        <w:rPr/>
        <w:t xml:space="preserve">سالم بن عجلان الأفطس الجزري</w:t>
      </w:r>
      <w:br/>
      <w:r>
        <w:rPr/>
        <w:t xml:space="preserve">يروي عن سعيد بن جبير</w:t>
      </w:r>
      <w:br/>
      <w:r>
        <w:rPr/>
        <w:t xml:space="preserve">قال ابن حبان كان يقلب الأخبار وينفرد بالمعضلات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الأفطس
</w:t>
      </w:r>
    </w:p>
    <w:p>
      <w:pPr/>
      <w:r>
        <w:rPr/>
        <w:t xml:space="preserve">سالم الأفطس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عجلان الجزري الأفطس أبو عمرو
</w:t>
      </w:r>
    </w:p>
    <w:p>
      <w:pPr/>
      <w:r>
        <w:rPr/>
        <w:t xml:space="preserve">سالم بن عجلان الجزري الأفطس أبو عمرو </w:t>
      </w:r>
    </w:p>
    <w:p/>
    <w:p>
      <w:pPr/>
      <w:r>
        <w:rPr/>
        <w:t xml:space="preserve">روى عن سعيد بن جبير وأبي عبيدة بن عبد الله روى عنه الثوري وإسرائيل وعبيد الله بن أبي زياد ورباح بن أبي معروف سمعت أبي يقول ذلك حدثنا عبد الرحمن نا محمد بن حمويه بن الحسن قال: سمعت أبا طالب قال: قال أحمد بن حنبل: سالم الأفطس جزري ثقة وهو أثبت حديثاً من خصيف حدثنا عبد الرحمن قال ذكره أبي عن إسحاق بن منصور عن يحيى بن معين أنه قال: سالم الأفطس صالح حدثنا عبد الرحمن قال سألت أبي عن سالم الأفطس فقال: هو سالم بن عجلان صدوق وكان مرجئاً نقي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2026-06-13T19:15:47+03:00</dcterms:created>
  <dcterms:modified xsi:type="dcterms:W3CDTF">2026-06-13T19:15:47+03:00</dcterms:modified>
</cp:coreProperties>
</file>

<file path=docProps/custom.xml><?xml version="1.0" encoding="utf-8"?>
<Properties xmlns="http://schemas.openxmlformats.org/officeDocument/2006/custom-properties" xmlns:vt="http://schemas.openxmlformats.org/officeDocument/2006/docPropsVTypes"/>
</file>