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 الكوفي
</w:t>
      </w:r>
    </w:p>
    <w:p>
      <w:pPr/>
      <w:r>
        <w:rPr/>
        <w:t xml:space="preserve">الهلالي الكوفي زيد بن الجهم الهلالي الكوفي، شاعر شريف جواد، ولاه المنصور جرجان، وكان نقش خاتمه:</w:t>
      </w:r>
    </w:p>
    <w:p/>
    <w:p>
      <w:pPr>
        <w:jc w:val="center"/>
      </w:pPr>
      <w:r>
        <w:rPr>
          <w:color w:val="ff0000"/>
        </w:rPr>
        <w:t xml:space="preserve">زيد الهلالي نقش خاتمه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أفلح يا زيد من زكا عمله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تسائلني هوازن أين مالي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لي غير ما أنفقت مال</w:t>
      </w:r>
    </w:p>
    <w:p/>
    <w:p>
      <w:pPr>
        <w:jc w:val="center"/>
      </w:pPr>
      <w:r>
        <w:rPr>
          <w:color w:val="ff0000"/>
        </w:rPr>
        <w:t xml:space="preserve">فقلت لها هوازن إن مالي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أضر به الملمات الثقال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2026-06-10T05:04:29+03:00</dcterms:created>
  <dcterms:modified xsi:type="dcterms:W3CDTF">2026-06-10T05:04:29+03:00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