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زياد القارئ
</w:t>
      </w:r>
    </w:p>
    <w:p>
      <w:pPr>
        <w:jc w:val="start"/>
        <w:bidi/>
      </w:pPr>
      <w:r>
        <w:rPr>
          <w:rFonts w:ascii="arial" w:hAnsi="arial" w:eastAsia="arial" w:cs="arial"/>
          <w:sz w:val="28"/>
          <w:szCs w:val="28"/>
          <w:b w:val="1"/>
          <w:bCs w:val="1"/>
          <w:rtl/>
        </w:rPr>
        <w:t xml:space="preserve">ابن أبي زياد القارئ
</w:t>
      </w:r>
    </w:p>
    <w:p>
      <w:pPr/>
      <w:r>
        <w:rPr/>
        <w:t xml:space="preserve">ابن أبي زياد القارئ زياد بن ميسرة، وهو زياد بن أبي زياد المدني مولى عبد الله بن عياش ابن أبي ربيعة المخزوم. روى عن مولاه ابن عياش وأسامة بن زيد وغيرهم، وقدم على عمر بن عبد العزيز، وكانت له منه منزلة، وكانت له بدمشق دار بناحية القلانسيين، وفيه يقول الفرزدق - وقد أذن له عمر بن عبد العزيز وحجب جماعة من الأمويين. فسأل الفرزدق عنه، فقيل له: رجل من أهل المدينة من القراء عبد مملوك!:</w:t>
      </w:r>
    </w:p>
    <w:p/>
    <w:p>
      <w:pPr>
        <w:jc w:val="center"/>
      </w:pPr>
      <w:r>
        <w:rPr>
          <w:color w:val="ff0000"/>
        </w:rPr>
        <w:t xml:space="preserve">يا أيها القارئ المقضي حاجته</w:t>
      </w:r>
      <w:r>
        <w:rPr>
          <w:color w:val="ff0000"/>
        </w:rPr>
        <w:t xml:space="preserve">      </w:t>
      </w:r>
      <w:r>
        <w:rPr>
          <w:color w:val="ff0000"/>
        </w:rPr>
        <w:t xml:space="preserve">هذا زمانك إني قد مضى زمني</w:t>
      </w:r>
    </w:p>
    <w:p/>
    <w:p>
      <w:pPr/>
      <w:r>
        <w:rPr/>
        <w:t xml:space="preserve">وكان زياد عابدا يلبس الصوف، ويكون وحده ولا يكاد يجالس أحدا وفيه لكنة، وكان لا يأكل اللحم، وأعانه الناس في فكاك رقبته وأسرع الناس في ذلك، ففضل بعد الذي قوطع عليه مال كثير، فرده زياد إلى من كان أعانه بالحصص وكتبهم عنده، ولم يزل يدعو لهم حتى مات.</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w:t>
      </w:r>
    </w:p>
    <w:p>
      <w:pPr/>
      <w:r>
        <w:rPr/>
        <w:t xml:space="preserve">زياد بن أبي زياد مولى عبد الله بن عياش بن أبي ربيعة بن المغيرة المخزومي.</w:t>
      </w:r>
    </w:p>
    <w:p/>
    <w:p>
      <w:pPr/>
      <w:r>
        <w:rPr/>
        <w:t xml:space="preserve">قال: أخبرنا إسماعيل بن عبد الله بن أبي أويس قال: قال مالك بن أنس:</w:t>
      </w:r>
    </w:p>
    <w:p/>
    <w:p>
      <w:pPr/>
      <w:r>
        <w:rPr/>
        <w:t xml:space="preserve">كان زياد مولى ابن عياش رجلا عابدا معتزلا لا يزال يكون وحده يذكر الله. وكانت فيه لكنة. وكان يلبس الصوف ولا يأكل اللحم. وكانت له دريهمات يعالج له فيها.</w:t>
      </w:r>
    </w:p>
    <w:p/>
    <w:p>
      <w:pPr/>
      <w:r>
        <w:rPr/>
        <w:t xml:space="preserve">وقال غير إسماعيل: وكان صديقا لعمر بن عبد العزيز. وقدم عليه وهو خليفة فوعظه. وقربه عمر وخلا به. وكان بينهما كلام كثير. ولزياد عقب وبقية بدمشق.</w:t>
      </w:r>
    </w:p>
    <w:p/>
    <w:p>
      <w:pPr/>
      <w:r>
        <w:rPr/>
        <w:t xml:space="preserve">وروى عنه إسماعيل بن أبي خالد وغيره.</w:t>
      </w:r>
    </w:p>
    <w:p>
      <w:pPr>
        <w:jc w:val="start"/>
        <w:bidi/>
      </w:pPr>
      <w:r>
        <w:rPr>
          <w:sz w:val="24"/>
          <w:szCs w:val="24"/>
          <w:b w:val="1"/>
          <w:bCs w:val="1"/>
          <w:rtl/>
        </w:rPr>
        <w:t xml:space="preserve">
الطبقات الكبرى،(دار الكتب العلمية - بيروت،1990،ط 1،ج 5،ص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w:t>
      </w:r>
    </w:p>
    <w:p>
      <w:pPr/>
      <w:r>
        <w:rPr/>
        <w:t xml:space="preserve">زياد بن أبي زياد مولى عبد الله بن عياش من عباد أهل المدينة وزهادهم ومتقنى التابعين واسم أبي زياد ميسرة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(ميسرة)، مولى عبد الله بن عياش بن أبي ربيعة
</w:t>
      </w:r>
    </w:p>
    <w:p>
      <w:pPr/>
      <w:r>
        <w:rPr/>
        <w:t xml:space="preserve">زياد بن أبي زياد، واسم أبي زياد: ميسرة، مولى عبد الله بن عياش بن أبي ربيعة، القرشي، المدني. </w:t>
      </w:r>
    </w:p>
    <w:p/>
    <w:p>
      <w:pPr/>
      <w:r>
        <w:rPr/>
        <w:t xml:space="preserve">قال الأويسي، عن مالكٍ: كان عمر بن عبد العزيز يكرم زياداً، وكان عبداً، فدخل عليه يوماً، وذلك حين يقول الشاعر:</w:t>
      </w:r>
    </w:p>
    <w:p/>
    <w:p>
      <w:pPr/>
      <w:r>
        <w:rPr/>
        <w:t xml:space="preserve">يا أيها القارئ المرخي عمامته هذا زمانك إني قد خلا زمني.</w:t>
      </w:r>
    </w:p>
    <w:p/>
    <w:p>
      <w:pPr/>
      <w:r>
        <w:rPr/>
        <w:t xml:space="preserve">قال محمد بن عبيد الله: حدثنا ابن وهبٍ، سمع مالكاً، قال لي زياد، وكان عابداً، وأنا يومئذٍ حديث السن، إني أراك تجلس مع ربيعة، عليك بالحذر.</w:t>
      </w:r>
    </w:p>
    <w:p/>
    <w:p>
      <w:pPr/>
      <w:r>
        <w:rPr/>
        <w:t xml:space="preserve">وقال ابن أبي أويس: حدثني مالك: كان زياد بن أبي زياد مولى ابن عياش يلبس الصوف، ويكون وحده، ولا يكاد يجالس أحدا، وفيه لكنةٌ.</w:t>
      </w:r>
    </w:p>
    <w:p/>
    <w:p>
      <w:pPr/>
      <w:r>
        <w:rPr/>
        <w:t xml:space="preserve">موسى، قال: حدثنا وهيب، حدثنا عمرو بن يحيى، عن زياد بن أبي زياد، مولى عبد الله بن عياش بن أبي ربيعة، سمع أنساً بالمدينة في الجمعة.</w:t>
      </w:r>
    </w:p>
    <w:p/>
    <w:p>
      <w:pPr/>
      <w:r>
        <w:rPr/>
        <w:t xml:space="preserve">وقال إبراهيم بن منذر: حدثنا ابن نافعٌ، عن عمر بن ذكوان، عن داود بن بكر، عن زياد بن أبي زياد، عن أنس، قال النبي صلى الله عليه وسلم: تكون فسقةٌ يصلونها لغير وقتها.</w:t>
      </w:r>
    </w:p>
    <w:p/>
    <w:p>
      <w:pPr/>
      <w:r>
        <w:rPr/>
        <w:t xml:space="preserve">وقال أحمد: حدثنا إبراهيم بن منذر، قال: حدثنا معن، قال: حدثنا الذكواني عمر، عن بكر بن أبي الفرات، عن زياد بن أبي زياد، عن أنس بن مالكٍ، قال: سمعت النبي صلى الله عليه وسلم، مثله.</w:t>
      </w:r>
    </w:p>
    <w:p/>
    <w:p>
      <w:pPr/>
      <w:r>
        <w:rPr/>
        <w:t xml:space="preserve">وعن ابن منذر، حدثنا عبد الله بن موسى، قال: حدثنا معاوية بن أبي مزرد، عن زياد بن أبي زياد، مولى ابن عياش: دخلت على أنس بن مالكٍ؛ في الصلاة.</w:t>
      </w:r>
    </w:p>
    <w:p/>
    <w:p>
      <w:pPr/>
      <w:r>
        <w:rPr/>
        <w:t xml:space="preserve">وعن حسين بن منصور، حدثنا حفص، قال: حدثنا ابن إسحاق، عن زياد بن أبي زياد، مولى ابن عياش، عن أنس، سمعت النبي صلى الله عليه وسلم؛ بعثت والساعة كهاتين.</w:t>
      </w:r>
    </w:p>
    <w:p/>
    <w:p>
      <w:pPr/>
      <w:r>
        <w:rPr/>
        <w:t xml:space="preserve">وعن عبد العزيز بن عمران، حدثنا ابن وهبٍ، قال: أخبرني أسامة، عن زياد، مولى بني عياش: دخلت وعمرو بن عبد الله بن أبي طلحة على أنس؛ في الصلاة.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ميسرة
</w:t>
      </w:r>
    </w:p>
    <w:p>
      <w:pPr/>
      <w:r>
        <w:rPr/>
        <w:t xml:space="preserve">زياد بن أبي زياد ميسرة </w:t>
      </w:r>
    </w:p>
    <w:p/>
    <w:p>
      <w:pPr/>
      <w:r>
        <w:rPr/>
        <w:t xml:space="preserve">مولى بني مخزوم مدني نزل دمشق عن نافع بن جبير وعراك وعنه بن إسحاق ومالك قانت متأله صادق م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w:t>
      </w:r>
    </w:p>
    <w:p>
      <w:pPr/>
      <w:r>
        <w:rPr/>
        <w:t xml:space="preserve">زياد بن أبي زياد </w:t>
      </w:r>
    </w:p>
    <w:p/>
    <w:p>
      <w:pPr/>
      <w:r>
        <w:rPr/>
        <w:t xml:space="preserve">واسم أبي زياد ميسرة مولى عبد الله بن عياش بن أبي ربيعة القرشي المديني</w:t>
      </w:r>
    </w:p>
    <w:p/>
    <w:p>
      <w:pPr/>
      <w:r>
        <w:rPr/>
        <w:t xml:space="preserve">روى عن عراك بن مالك في المعروف</w:t>
      </w:r>
    </w:p>
    <w:p/>
    <w:p>
      <w:pPr/>
      <w:r>
        <w:rPr/>
        <w:t xml:space="preserve">روى عنه يزيد بن الهاد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ميسرة، المخزومي المدني، مولى عبد الله بن عياش بن أبي ربيعة.
</w:t>
      </w:r>
    </w:p>
    <w:p>
      <w:pPr/>
      <w:r>
        <w:rPr/>
        <w:t xml:space="preserve">(م ت ق) زياد بن أبي زياد ميسرة، المخزومي المدني، مولى عبد الله بن عياش بن أبي ربيعة. </w:t>
      </w:r>
    </w:p>
    <w:p/>
    <w:p>
      <w:pPr/>
      <w:r>
        <w:rPr/>
        <w:t xml:space="preserve">قال المنتجيلي، عن مالك: كانوا يخلوا بعد العصر، وبعد الصبح.</w:t>
      </w:r>
    </w:p>
    <w:p/>
    <w:p>
      <w:pPr/>
      <w:r>
        <w:rPr/>
        <w:t xml:space="preserve">وقال ابن حبان: روى عن جابر بن عبد الله.</w:t>
      </w:r>
    </w:p>
    <w:p/>
    <w:p>
      <w:pPr/>
      <w:r>
        <w:rPr/>
        <w:t xml:space="preserve">وقال أبو عمر ابن عبد البر في «التمهيد»: كان زياد أحد الفضلاء العباد الثقات، لم يكن في عصره مولى أفضل منه، ومن أبي جعفر القارئ، وولاؤهما واحد.</w:t>
      </w:r>
    </w:p>
    <w:p/>
    <w:p>
      <w:pPr/>
      <w:r>
        <w:rPr/>
        <w:t xml:space="preserve">وفي كتاب اللالكائي: يروي عن أنس بن مالك، وأبي بحرية، وخادم النبي صلى الله عليه وسلم، روى عنه: محمد بن عبد الرحمن بن عبد القاري وعمر بن محمد العمري، وداود بن بكر.</w:t>
      </w:r>
    </w:p>
    <w:p/>
    <w:p>
      <w:pPr/>
      <w:r>
        <w:rPr/>
        <w:t xml:space="preserve">وفي «تاريخ البخاري» عن مالك: قال لي زياد- وأنا يومئذ حدث السن-: إني أراك تجلس مع ربيعة، فعليك بالحذر.</w:t>
      </w:r>
    </w:p>
    <w:p/>
    <w:p>
      <w:pPr/>
      <w:r>
        <w:rPr/>
        <w:t xml:space="preserve">وخرج أبو عوانة، والحاكم وابن حبان حديثه في «صحيحهم».</w:t>
      </w:r>
    </w:p>
    <w:p/>
    <w:p>
      <w:pPr/>
      <w:r>
        <w:rPr/>
        <w:t xml:space="preserve">وفي «مسند الموطأ» لأبي القاسم الجوهري: توفي زياد سنة خمس وثلاثين ومائة، ويقال: إنه كان من الأبدال، وكان أفضل أهل زمانه.</w:t>
      </w:r>
    </w:p>
    <w:p/>
    <w:p>
      <w:pPr/>
      <w:r>
        <w:rPr/>
        <w:t xml:space="preserve">وذكره ابن خلفون في كتاب «الثقات»، وكناه: أبا جعفر، قال: وقيل أبو زيد.</w:t>
      </w:r>
    </w:p>
    <w:p/>
    <w:p>
      <w:pPr>
        <w:jc w:val="center"/>
      </w:pPr>
      <w:r>
        <w:rPr>
          <w:color w:val="ff0000"/>
        </w:rPr>
        <w:t xml:space="preserve">ذكرت أسانيد طوالا عدادها</w:t>
      </w:r>
      <w:r>
        <w:rPr>
          <w:color w:val="ff0000"/>
        </w:rPr>
        <w:t xml:space="preserve">      </w:t>
      </w:r>
      <w:r>
        <w:rPr>
          <w:color w:val="ff0000"/>
        </w:rPr>
        <w:t xml:space="preserve">ثلاثون سطرا ثم عشرا توابع</w:t>
      </w:r>
    </w:p>
    <w:p/>
    <w:p>
      <w:pPr/>
      <w:r>
        <w:rPr/>
        <w:t xml:space="preserve">وأغفلت ما قلناه وهو ضرورة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w:t>
      </w:r>
    </w:p>
    <w:p>
      <w:pPr/>
      <w:r>
        <w:rPr/>
        <w:t xml:space="preserve">زياد بن أبي زياد </w:t>
      </w:r>
    </w:p>
    <w:p/>
    <w:p>
      <w:pPr/>
      <w:r>
        <w:rPr/>
        <w:t xml:space="preserve">مولى عبد الله بن عياش بن أبي ربيعة المخزومي القرشي المدني كان عابدا زاهدا واسم أبي زياد ميسرة</w:t>
      </w:r>
    </w:p>
    <w:p/>
    <w:p>
      <w:pPr/>
      <w:r>
        <w:rPr/>
        <w:t xml:space="preserve">يروي عن جابر بن عبد الله وأنس بن مالك روى عنه مالك بن أنس وعمرو بن يحيى المازني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مولى بن عياش
</w:t>
      </w:r>
    </w:p>
    <w:p>
      <w:pPr/>
      <w:r>
        <w:rPr/>
        <w:t xml:space="preserve">زياد بن أبي زياد مولى بن عياش </w:t>
      </w:r>
    </w:p>
    <w:p/>
    <w:p>
      <w:pPr/>
      <w:r>
        <w:rPr/>
        <w:t xml:space="preserve">من أهل المدينة</w:t>
      </w:r>
    </w:p>
    <w:p/>
    <w:p>
      <w:pPr/>
      <w:r>
        <w:rPr/>
        <w:t xml:space="preserve">يروي عن عراك بن مالك روى عنه بن الهاد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أبي زياد
</w:t>
      </w:r>
    </w:p>
    <w:p>
      <w:pPr/>
      <w:r>
        <w:rPr/>
        <w:t xml:space="preserve">زياد بن أبي زياد مولى أبن عياش عن عراك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ميسرة
</w:t>
      </w:r>
    </w:p>
    <w:p>
      <w:pPr/>
      <w:r>
        <w:rPr/>
        <w:t xml:space="preserve">زياد بن ميسرة </w:t>
      </w:r>
    </w:p>
    <w:p/>
    <w:p>
      <w:pPr/>
      <w:r>
        <w:rPr/>
        <w:t xml:space="preserve">وهو زياد بن أبي زياد مولى عبد الله بن عياش بن أبي ربيعة القرشي المديني</w:t>
      </w:r>
    </w:p>
    <w:p/>
    <w:p>
      <w:pPr/>
      <w:r>
        <w:rPr/>
        <w:t xml:space="preserve">روى عن أنس وأبي بحرية وخادم للنبي صلى الله عليه وسلم وعمر بن عبد العزيز روى عنه عمرو بن يحيى ومالك بن أنس وعبد الرحمن بن محمد بن عبد القاري وعمر بن محمد العمرى ومحمد بن إسحاق وعمر بن حفص بن ذكوان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2026-06-10T03:31:53+03:00</dcterms:created>
  <dcterms:modified xsi:type="dcterms:W3CDTF">2026-06-10T03:31:53+03:00</dcterms:modified>
</cp:coreProperties>
</file>

<file path=docProps/custom.xml><?xml version="1.0" encoding="utf-8"?>
<Properties xmlns="http://schemas.openxmlformats.org/officeDocument/2006/custom-properties" xmlns:vt="http://schemas.openxmlformats.org/officeDocument/2006/docPropsVTypes"/>
</file>