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القرشي
</w:t>
      </w:r>
    </w:p>
    <w:p>
      <w:pPr>
        <w:jc w:val="start"/>
        <w:bidi/>
      </w:pPr>
      <w:r>
        <w:rPr>
          <w:rFonts w:ascii="arial" w:hAnsi="arial" w:eastAsia="arial" w:cs="arial"/>
          <w:sz w:val="28"/>
          <w:szCs w:val="28"/>
          <w:b w:val="1"/>
          <w:bCs w:val="1"/>
          <w:rtl/>
        </w:rPr>
        <w:t xml:space="preserve">أبو عبد الله القرشي
</w:t>
      </w:r>
    </w:p>
    <w:p>
      <w:pPr/>
      <w:r>
        <w:rPr/>
        <w:t xml:space="preserve">أبو عبد الله القرشي  محمد بن أحمد بن إبراهيم، أبو عبد الله القرشي الهاشمي: زاهد أندلسي الأصل، من الجزيرة الخضراء. أقام بمصر مدة، وسكن القدس وتوفي بها، ودفن بماملا (مقبرة القدس القديمة) له كلمات وجمل، في آداب المعاملات وطرائق أهل الرياضيات، جمعها بعض تلاميذه في كتاب ’’ الفصول –خ’’. </w:t>
      </w:r>
    </w:p>
    <w:p>
      <w:pPr>
        <w:jc w:val="start"/>
        <w:bidi/>
      </w:pPr>
      <w:r>
        <w:rPr>
          <w:sz w:val="24"/>
          <w:szCs w:val="24"/>
          <w:b w:val="1"/>
          <w:bCs w:val="1"/>
          <w:rtl/>
        </w:rPr>
        <w:t xml:space="preserve">
الأعلام،(دار العلم للملايين - بيروت،2002،ط 15،ج 5،ص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القرشي المغربي الصالح
</w:t>
      </w:r>
    </w:p>
    <w:p>
      <w:pPr/>
      <w:r>
        <w:rPr/>
        <w:t xml:space="preserve">القرشي المغربي الصالح محمد بن أحمد بن إبراهيم أبو عبد الله القرشي الهاشمي العبد الصالح الزاهد من أهل جزيرة الخضراء، قال القاضي شمس الدين ابن خلكان: كانت له كرامات ظاهرة ورأيت أهل مصر يحكون عنه أشياء خارقة ولقيت جماعة ممن صحبه وقد نمى عليهم من بركته وذكروا أنه وعد الجماعة الذين صحبوه مواعيد من الولايات والمناصب العلية وأنها صحت كلها، قدم مصر ثم سافر إلى الشام لزيارة القدس فأقام به إلى أن مات في ذي الحجة سنة تسع وتسعين وخمس ماية، ومن وصاياه لأصحابه: سيروا إلى الله عرجا ومكاسير فإن انتظار الصحة بطالة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الهاشمي
</w:t>
      </w:r>
    </w:p>
    <w:p>
      <w:pPr/>
      <w:r>
        <w:rPr/>
        <w:t xml:space="preserve">الهاشمي القدوة الرباني، أبو عبد الله، محمد بن أحمد بن إبراهيم القرشي الهاشمي الأندلسي، من الجزيرة الخضراء، له كرامات فيما يقال وأحوال.</w:t>
      </w:r>
    </w:p>
    <w:p/>
    <w:p>
      <w:pPr/>
      <w:r>
        <w:rPr/>
        <w:t xml:space="preserve">نزل بيت المقدس، وصحبه الصالحون.</w:t>
      </w:r>
    </w:p>
    <w:p/>
    <w:p>
      <w:pPr/>
      <w:r>
        <w:rPr/>
        <w:t xml:space="preserve">صحب جماعة، وله جلالة عجيبة وشهرة.</w:t>
      </w:r>
    </w:p>
    <w:p/>
    <w:p>
      <w:pPr/>
      <w:r>
        <w:rPr/>
        <w:t xml:space="preserve">مات في ذي الحجة سنة تسع وتسعين وخمس مائة رحمه الله.</w:t>
      </w:r>
    </w:p>
    <w:p>
      <w:pPr>
        <w:jc w:val="start"/>
        <w:bidi/>
      </w:pPr>
      <w:r>
        <w:rPr>
          <w:sz w:val="24"/>
          <w:szCs w:val="24"/>
          <w:b w:val="1"/>
          <w:bCs w:val="1"/>
          <w:rtl/>
        </w:rPr>
        <w:t xml:space="preserve">
سير أعلام النبلاء،(دار الحديث- القاهرة،2006،ط 0،ج 15،ص 474)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2026-05-04T07:26:35+03:00</dcterms:created>
  <dcterms:modified xsi:type="dcterms:W3CDTF">2026-05-04T07:26:35+03:00</dcterms:modified>
</cp:coreProperties>
</file>

<file path=docProps/custom.xml><?xml version="1.0" encoding="utf-8"?>
<Properties xmlns="http://schemas.openxmlformats.org/officeDocument/2006/custom-properties" xmlns:vt="http://schemas.openxmlformats.org/officeDocument/2006/docPropsVTypes"/>
</file>