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الزرقالة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الزرقالة الطبيب
</w:t>
      </w:r>
    </w:p>
    <w:p>
      <w:pPr/>
      <w:r>
        <w:rPr/>
        <w:t xml:space="preserve">الزرقالة الطبيب هو حسن بن أحمد بن مفرج.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2026-05-15T11:54:12+03:00</dcterms:created>
  <dcterms:modified xsi:type="dcterms:W3CDTF">2026-05-15T11:54:12+03:00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