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المقتفي
</w:t>
      </w:r>
    </w:p>
    <w:p>
      <w:pPr>
        <w:jc w:val="start"/>
        <w:bidi/>
      </w:pPr>
      <w:r>
        <w:rPr>
          <w:rFonts w:ascii="arial" w:hAnsi="arial" w:eastAsia="arial" w:cs="arial"/>
          <w:sz w:val="28"/>
          <w:szCs w:val="28"/>
          <w:b w:val="1"/>
          <w:bCs w:val="1"/>
          <w:rtl/>
        </w:rPr>
        <w:t xml:space="preserve">بنت المقتفي
</w:t>
      </w:r>
    </w:p>
    <w:p>
      <w:pPr/>
      <w:r>
        <w:rPr/>
        <w:t xml:space="preserve">بنت المقتفي زبيدة ابنة المقتفي التي تزوج بها السلطان مسعود السلجوقي على مهر مائة ألف دينار ولم يدخل بها. عاشت إلى أن توفيت سنة تسع وثمانين وخمس مائة لأنه توفي رحمه الله قبل حملها إليه.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2026-05-15T10:37:18+03:00</dcterms:created>
  <dcterms:modified xsi:type="dcterms:W3CDTF">2026-05-15T10:37:18+03:00</dcterms:modified>
</cp:coreProperties>
</file>

<file path=docProps/custom.xml><?xml version="1.0" encoding="utf-8"?>
<Properties xmlns="http://schemas.openxmlformats.org/officeDocument/2006/custom-properties" xmlns:vt="http://schemas.openxmlformats.org/officeDocument/2006/docPropsVTypes"/>
</file>