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زبالة ابن الظاهر غازي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زبالة ابن الظاهر غازي
</w:t>
      </w:r>
    </w:p>
    <w:p>
      <w:pPr/>
      <w:r>
        <w:rPr/>
        <w:t xml:space="preserve">زبالة ابن الظاهر غازي زبالة ابن الظاهر غازي بن العزيز محمد بن الظاهر غازي له ولأمه ذكر في ترجمة والده غازي.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2026-05-15T10:41:06+03:00</dcterms:created>
  <dcterms:modified xsi:type="dcterms:W3CDTF">2026-05-15T10:41:06+03:00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