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فائد المصري
</w:t>
      </w:r>
    </w:p>
    <w:p>
      <w:pPr>
        <w:jc w:val="start"/>
        <w:bidi/>
      </w:pPr>
      <w:r>
        <w:rPr>
          <w:rFonts w:ascii="arial" w:hAnsi="arial" w:eastAsia="arial" w:cs="arial"/>
          <w:sz w:val="28"/>
          <w:szCs w:val="28"/>
          <w:b w:val="1"/>
          <w:bCs w:val="1"/>
          <w:rtl/>
        </w:rPr>
        <w:t xml:space="preserve">ابن فائد المصري
</w:t>
      </w:r>
    </w:p>
    <w:p>
      <w:pPr/>
      <w:r>
        <w:rPr/>
        <w:t xml:space="preserve">ابن فائد المصري زبان بن فائد أبو جوين المصري. كان عادلا فاضلا كثير العبادة مجاب الدعوة. قال أحمد: كثير المناكير. روى له أبو داود والترمذي وابن ماجة. وتوفي في سنة خمس وخمسين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فائد
</w:t>
      </w:r>
    </w:p>
    <w:p>
      <w:pPr/>
      <w:r>
        <w:rPr/>
        <w:t xml:space="preserve">زبان بن فائد [د، ت، ق] .</w:t>
      </w:r>
    </w:p>
    <w:p/>
    <w:p>
      <w:pPr/>
      <w:r>
        <w:rPr/>
        <w:t xml:space="preserve">عن سهل بن معاذ، عن أبيه.</w:t>
      </w:r>
    </w:p>
    <w:p/>
    <w:p>
      <w:pPr/>
      <w:r>
        <w:rPr/>
        <w:t xml:space="preserve">وعنه الليث، ورشدين بن سعد، وجماعة.</w:t>
      </w:r>
    </w:p>
    <w:p/>
    <w:p>
      <w:pPr/>
      <w:r>
        <w:rPr/>
        <w:t xml:space="preserve">ضعفه ابن معين.</w:t>
      </w:r>
    </w:p>
    <w:p/>
    <w:p>
      <w:pPr/>
      <w:r>
        <w:rPr/>
        <w:t xml:space="preserve">وقال أحمد: أحاديثه مناكير.</w:t>
      </w:r>
    </w:p>
    <w:p/>
    <w:p>
      <w:pPr/>
      <w:r>
        <w:rPr/>
        <w:t xml:space="preserve">وقال أبو حاتم: صالح.</w:t>
      </w:r>
    </w:p>
    <w:p/>
    <w:p>
      <w:pPr/>
      <w:r>
        <w:rPr/>
        <w:t xml:space="preserve">وقال ابن يونس: كان على مظالم مصر، وكان من أعدل ولاتهم.</w:t>
      </w:r>
    </w:p>
    <w:p/>
    <w:p>
      <w:pPr/>
      <w:r>
        <w:rPr/>
        <w:t xml:space="preserve">مات سنة خمس وخمسين ومائة</w:t>
      </w:r>
    </w:p>
    <w:p>
      <w:pPr>
        <w:jc w:val="start"/>
        <w:bidi/>
      </w:pPr>
      <w:r>
        <w:rPr>
          <w:sz w:val="24"/>
          <w:szCs w:val="24"/>
          <w:b w:val="1"/>
          <w:bCs w:val="1"/>
          <w:rtl/>
        </w:rPr>
        <w:t xml:space="preserve">
ميزان الاعتدال في نقد الرجال،(دار المعرفة للطباعة والنشر، بيروت - لبنان،1963،ط 1،ج 2،ص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فائد
</w:t>
      </w:r>
    </w:p>
    <w:p>
      <w:pPr/>
      <w:r>
        <w:rPr/>
        <w:t xml:space="preserve">زبان بن فائد: عن سهل بن سعد، قال أبو حاتم: صالح الحديث. -د، ت، ق-</w:t>
      </w:r>
    </w:p>
    <w:p>
      <w:pPr>
        <w:jc w:val="start"/>
        <w:bidi/>
      </w:pPr>
      <w:r>
        <w:rPr>
          <w:sz w:val="24"/>
          <w:szCs w:val="24"/>
          <w:b w:val="1"/>
          <w:bCs w:val="1"/>
          <w:rtl/>
        </w:rPr>
        <w:t xml:space="preserve">
ديوان الضعفاء،(مكتبة النهضة الحديثة - مكة،1967،ط 2،ج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فائد 
</w:t>
      </w:r>
    </w:p>
    <w:p>
      <w:pPr/>
      <w:r>
        <w:rPr/>
        <w:t xml:space="preserve">زبان بن فائدٍ. </w:t>
      </w:r>
    </w:p>
    <w:p/>
    <w:p>
      <w:pPr/>
      <w:r>
        <w:rPr/>
        <w:t xml:space="preserve">عن سهل بن معاذ بن أنس الجهني، عن أبيه، عن النبي صلى الله عليه وسلم؛ من حرس من وراء المسلمين متطوعاً، لا يأخذه سلطانٍ، لم ير النار بعينه، إلا تحلة القسم، قال الله عز وجل: </w:t>
      </w:r>
    </w:p>
    <w:p>
      <w:pPr/>
      <w:r>
        <w:rPr>
          <w:color w:val="0000ff"/>
        </w:rPr>
        <w:t xml:space="preserve">{وإن منكم إلا واردها}</w:t>
      </w:r>
    </w:p>
    <w:p>
      <w:pPr/>
      <w:r>
        <w:rPr/>
        <w:t xml:space="preserve">.</w:t>
      </w:r>
    </w:p>
    <w:p/>
    <w:p>
      <w:pPr/>
      <w:r>
        <w:rPr/>
        <w:t xml:space="preserve">قاله أبو أيوب، حدثنا ابن وهب، قال: حدثنا يحيى بن أيوب.</w:t>
      </w:r>
    </w:p>
    <w:p/>
    <w:p>
      <w:pPr/>
      <w:r>
        <w:rPr/>
        <w:t xml:space="preserve">وقال أصبغ: أخبرني ابن وهب، أخبرني الليث، وغيره، عن عبيد الله بن حيان، عن سهل، عن أبيه، صاحب النبي صلى الله عليه وسلم، في القدر.</w:t>
      </w:r>
    </w:p>
    <w:p/>
    <w:p>
      <w:pPr/>
      <w:r>
        <w:rPr/>
        <w:t xml:space="preserve">يقال: عن زبان بن فائد الحمراوي.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فائد المصري
</w:t>
      </w:r>
    </w:p>
    <w:p>
      <w:pPr/>
      <w:r>
        <w:rPr/>
        <w:t xml:space="preserve">زبان بن فائد المصري </w:t>
      </w:r>
    </w:p>
    <w:p/>
    <w:p>
      <w:pPr/>
      <w:r>
        <w:rPr/>
        <w:t xml:space="preserve">عن سهل بن معاذ وعنه الليث وابن لهيعة فاضل خير ضعيف توفي 155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فائد أبو جوين المصري الحمراوي
</w:t>
      </w:r>
    </w:p>
    <w:p>
      <w:pPr/>
      <w:r>
        <w:rPr/>
        <w:t xml:space="preserve">زبان بن فائد أبو جوين المصري الحمراوي، أمير المظالم بمصر أيام [ق / 32 ب] مروان بن محمد. </w:t>
      </w:r>
    </w:p>
    <w:p/>
    <w:p>
      <w:pPr/>
      <w:r>
        <w:rPr/>
        <w:t xml:space="preserve">قال الكندي- وذكره في عداد الموالي بمصر-: كان من الروم، وكان في دعوة بني الأزرق من الحمراء، وفيهم كان يأخذ العطاء.</w:t>
      </w:r>
    </w:p>
    <w:p/>
    <w:p>
      <w:pPr/>
      <w:r>
        <w:rPr/>
        <w:t xml:space="preserve">وقال يحيى بن (عبد الله) بن صالح عن أبيه: جاء زبان إلى الليث بن سعد فقال الليث: أبا صالح، هذا زبان بن فائد. قال: وقلت ما أعرفني به. فقال الليث: لو أراد أن يزيد في العبادة مقدار خردلة ما وجد لها موضعا.</w:t>
      </w:r>
    </w:p>
    <w:p/>
    <w:p>
      <w:pPr/>
      <w:r>
        <w:rPr/>
        <w:t xml:space="preserve">وقال سلمان الأفطس: دخلت على زبان وهو يظرب كالحمامة، وقال لي: يا سلمان أترى الله يغفر لي؟ قال: وكان قد اشتد به الحزن حتى لم يكن يقوى على الصلاة، فكنت أمر به وهو جالس يده تحت خده. وقال أبو حاتم بن حبان: منكر الحديث جدا، ينفرد عن سهل بن معاذ بنسخة كأنها موضوعه لا يحتج به.</w:t>
      </w:r>
    </w:p>
    <w:p/>
    <w:p>
      <w:pPr/>
      <w:r>
        <w:rPr/>
        <w:t xml:space="preserve">وخرج الحاكم حديثه في «مستدركه».</w:t>
      </w:r>
    </w:p>
    <w:p/>
    <w:p>
      <w:pPr/>
      <w:r>
        <w:rPr/>
        <w:t xml:space="preserve">وقال الساجي: عنده مناكير.</w:t>
      </w:r>
    </w:p>
    <w:p/>
    <w:p>
      <w:pPr/>
      <w:r>
        <w:rPr/>
        <w:t xml:space="preserve">وقال ابن يونس: توفي سنة خمس وخمسين ومائة، فيما ذكر يحيى بن (عدي) بن صالح. والمزي ذكر وفاته من قول ابن يونس مستقلا به بلفظ فقال: مات سنة خمس وخمسين. وعلى ما ذكرناه لا يصلح، اللهم إلا لو قال ذكر ابن يونس لكان أولى.</w:t>
      </w:r>
    </w:p>
    <w:p/>
    <w:p>
      <w:pPr/>
      <w:r>
        <w:rPr/>
        <w:t xml:space="preserve">وذكره العقيلي في «جملة الضعفاء».</w:t>
      </w:r>
    </w:p>
    <w:p/>
    <w:p>
      <w:pPr/>
      <w:r>
        <w:rPr/>
        <w:t xml:space="preserve">وفي قول المزي: الحمراوي محلة بطرف فسطاط مصر. نظر؛ لما ذكره ابن يونس: كان – يعني زبان- يأخذ عطاءه في دعوة بني الأزرق من الحمراء.</w:t>
      </w:r>
    </w:p>
    <w:p/>
    <w:p>
      <w:pPr/>
      <w:r>
        <w:rPr/>
        <w:t xml:space="preserve">فلا أدري أيريد بالحمراء قبيلة أو محلة؟ ولأني لم أر من نسبه إلى حمراء مصر لما ذكروا من ينسب إليها، ولم يتجه لي فيها قول صحيح، فيتوقف فيه، والله أعلم.</w:t>
      </w:r>
    </w:p>
    <w:p/>
    <w:p>
      <w:pPr/>
      <w:r>
        <w:rPr/>
        <w:t xml:space="preserve">وكأن المزي تبع صاحب «الكمال» في نسبته إليها، ويشبه أن يكون أبى عذره هذا القول.</w:t>
      </w:r>
    </w:p>
    <w:p/>
    <w:p>
      <w:pPr/>
      <w:r>
        <w:rPr/>
        <w:t xml:space="preserve">وفي الرواة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فائد الحمراوي المصري
</w:t>
      </w:r>
    </w:p>
    <w:p>
      <w:pPr/>
      <w:r>
        <w:rPr/>
        <w:t xml:space="preserve">زبان بن فائد الحمراوي المصري </w:t>
      </w:r>
    </w:p>
    <w:p/>
    <w:p>
      <w:pPr/>
      <w:r>
        <w:rPr/>
        <w:t xml:space="preserve">يروي عن سهل بن سعد</w:t>
      </w:r>
    </w:p>
    <w:p/>
    <w:p>
      <w:pPr/>
      <w:r>
        <w:rPr/>
        <w:t xml:space="preserve">قال أحمد أحاديثه مناكير وقال يحيى ضعيف وقال ابن حبان لا يحتج به وقال الرازي صالح</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فائد الحمراوي
</w:t>
      </w:r>
    </w:p>
    <w:p>
      <w:pPr/>
      <w:r>
        <w:rPr/>
        <w:t xml:space="preserve">زبان بن فائد الحمراوي </w:t>
      </w:r>
    </w:p>
    <w:p/>
    <w:p>
      <w:pPr/>
      <w:r>
        <w:rPr/>
        <w:t xml:space="preserve">روى عن سهل بن معاذ بن أنس روى عنه يحيى بن أيوب وابن لهيعة ورشدين بن سعد سمعت أبي يقول ذلك حدثنا عبد الرحمن أنا عبد الله بن أحمد بن حنبل فيما كتب إلي قال قال أبي: زبان بن فائد أحاديثه مناكير حدثنا عبد الرحمن أنا ابن أبي خيثمة فيما كتب إلي قال سمعت يحيى بن معين يقول زبان بن فائد شيخ ضعيف. حدثنا عبد الرحمن قال سئل أبي عن زبان بن فائد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2026-05-15T10:39:48+03:00</dcterms:created>
  <dcterms:modified xsi:type="dcterms:W3CDTF">2026-05-15T10:39:48+03:00</dcterms:modified>
</cp:coreProperties>
</file>

<file path=docProps/custom.xml><?xml version="1.0" encoding="utf-8"?>
<Properties xmlns="http://schemas.openxmlformats.org/officeDocument/2006/custom-properties" xmlns:vt="http://schemas.openxmlformats.org/officeDocument/2006/docPropsVTypes"/>
</file>