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أبي عوف الصحابية
</w:t>
      </w:r>
    </w:p>
    <w:p>
      <w:pPr>
        <w:jc w:val="start"/>
        <w:bidi/>
      </w:pPr>
      <w:r>
        <w:rPr>
          <w:rFonts w:ascii="arial" w:hAnsi="arial" w:eastAsia="arial" w:cs="arial"/>
          <w:sz w:val="28"/>
          <w:szCs w:val="28"/>
          <w:b w:val="1"/>
          <w:bCs w:val="1"/>
          <w:rtl/>
        </w:rPr>
        <w:t xml:space="preserve">بنت أبي عوف الصحابية
</w:t>
      </w:r>
    </w:p>
    <w:p>
      <w:pPr/>
      <w:r>
        <w:rPr/>
        <w:t xml:space="preserve">بنت أبي عوف الصحابية رملة بنت أبي عوف بن صبيرة بن سعيد بن سعد بن سهم. هلك زوجها المطلب بن أزهر بن عبد عوف بأرض الحبشة. وولدت له هناك عبد الله بن المطلب.</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2026-05-15T09:44:12+03:00</dcterms:created>
  <dcterms:modified xsi:type="dcterms:W3CDTF">2026-05-15T09:44:12+03:00</dcterms:modified>
</cp:coreProperties>
</file>

<file path=docProps/custom.xml><?xml version="1.0" encoding="utf-8"?>
<Properties xmlns="http://schemas.openxmlformats.org/officeDocument/2006/custom-properties" xmlns:vt="http://schemas.openxmlformats.org/officeDocument/2006/docPropsVTypes"/>
</file>