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رفيع الدين قاضي دمشق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رفيع الدين قاضي دمشق
</w:t>
      </w:r>
    </w:p>
    <w:p>
      <w:pPr/>
      <w:r>
        <w:rPr/>
        <w:t xml:space="preserve">رفيع الدين قاضي دمشق عبد العزيز بن عبد الواحد.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2026-05-15T08:32:47+03:00</dcterms:created>
  <dcterms:modified xsi:type="dcterms:W3CDTF">2026-05-15T08:32:47+03:00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