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ابنه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ابنه
</w:t>
      </w:r>
    </w:p>
    <w:p>
      <w:pPr/>
      <w:r>
        <w:rPr/>
        <w:t xml:space="preserve">ابن ابنه  محمد بن سعيد أيضا.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2026-06-13T18:08:38+03:00</dcterms:created>
  <dcterms:modified xsi:type="dcterms:W3CDTF">2026-06-13T18:08:38+03:00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