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الدين الأرزني
</w:t>
      </w:r>
    </w:p>
    <w:p>
      <w:pPr>
        <w:jc w:val="start"/>
        <w:bidi/>
      </w:pPr>
      <w:r>
        <w:rPr>
          <w:rFonts w:ascii="arial" w:hAnsi="arial" w:eastAsia="arial" w:cs="arial"/>
          <w:sz w:val="28"/>
          <w:szCs w:val="28"/>
          <w:b w:val="1"/>
          <w:bCs w:val="1"/>
          <w:rtl/>
        </w:rPr>
        <w:t xml:space="preserve">زين الدين الأرزني
</w:t>
      </w:r>
    </w:p>
    <w:p>
      <w:pPr/>
      <w:r>
        <w:rPr/>
        <w:t xml:space="preserve">زين الدين الأرزني رجب بن قراجا بن عبد الله زين الدين الأرزني. قال لي الشيخ أثير الدين رفيقنا على الشيخ بهاء الدين رحمهما الله تعالى: له اعتناء بشيء من اللغة والأدب، وكان يكتب خطا ليس بالجيد لكنه في غاية الضبط والصحة. يشكل الحروف كلها ما أشكل منها وما لم يشكل.</w:t>
      </w:r>
    </w:p>
    <w:p/>
    <w:p>
      <w:pPr/>
      <w:r>
        <w:rPr/>
        <w:t xml:space="preserve">أنشدنا لنفسه: </w:t>
      </w:r>
    </w:p>
    <w:p/>
    <w:p>
      <w:pPr>
        <w:jc w:val="center"/>
      </w:pPr>
      <w:r>
        <w:rPr>
          <w:color w:val="ff0000"/>
        </w:rPr>
        <w:t xml:space="preserve">شاهدت في طرسك سحرا غدا</w:t>
      </w:r>
      <w:r>
        <w:rPr>
          <w:color w:val="ff0000"/>
        </w:rPr>
        <w:t xml:space="preserve">      </w:t>
      </w:r>
      <w:r>
        <w:rPr>
          <w:color w:val="ff0000"/>
        </w:rPr>
        <w:t xml:space="preserve">يخامر الألباب كالأكؤس</w:t>
      </w:r>
    </w:p>
    <w:p/>
    <w:p>
      <w:pPr>
        <w:jc w:val="center"/>
      </w:pPr>
      <w:r>
        <w:rPr>
          <w:color w:val="ff0000"/>
        </w:rPr>
        <w:t xml:space="preserve">فكان كالروض غدا ناضرا</w:t>
      </w:r>
      <w:r>
        <w:rPr>
          <w:color w:val="ff0000"/>
        </w:rPr>
        <w:t xml:space="preserve">      </w:t>
      </w:r>
      <w:r>
        <w:rPr>
          <w:color w:val="ff0000"/>
        </w:rPr>
        <w:t xml:space="preserve">يلذ للأعين والأنفس</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رجب بن قراجا بن عبد الله
</w:t>
      </w:r>
    </w:p>
    <w:p>
      <w:pPr/>
      <w:r>
        <w:rPr/>
        <w:t xml:space="preserve">رجب بن قراجا بن عبد الله زين الدين الأرزني، بهمزة وراء ساكنة وبعدها زاي ونون.</w:t>
      </w:r>
    </w:p>
    <w:p/>
    <w:p>
      <w:pPr/>
      <w:r>
        <w:rPr/>
        <w:t xml:space="preserve">أخبرني العلامة أبو حيان قال: زين الدين رفيقنا على الشيخ بهاء الدين رحمه الله تعالى. كان له اعتناء بشيء من الأدب واللغة. وكان يكتب خطا ليس بالجيد، لكنه في غاية الضبط والصحة، يشكل الحروف كلها ما أشكل منها، وما لم يشكل.</w:t>
      </w:r>
    </w:p>
    <w:p/>
    <w:p>
      <w:pPr/>
      <w:r>
        <w:rPr/>
        <w:t xml:space="preserve">وأنشدنا لنفسه:</w:t>
      </w:r>
    </w:p>
    <w:p/>
    <w:p>
      <w:pPr>
        <w:jc w:val="center"/>
      </w:pPr>
      <w:r>
        <w:rPr>
          <w:color w:val="ff0000"/>
        </w:rPr>
        <w:t xml:space="preserve">شاهدت في طرسك سحرا غدا</w:t>
      </w:r>
      <w:r>
        <w:rPr>
          <w:color w:val="ff0000"/>
        </w:rPr>
        <w:t xml:space="preserve">      </w:t>
      </w:r>
      <w:r>
        <w:rPr>
          <w:color w:val="ff0000"/>
        </w:rPr>
        <w:t xml:space="preserve">يخامر الألباب بالأكؤس</w:t>
      </w:r>
    </w:p>
    <w:p/>
    <w:p>
      <w:pPr>
        <w:jc w:val="center"/>
      </w:pPr>
      <w:r>
        <w:rPr>
          <w:color w:val="ff0000"/>
        </w:rPr>
        <w:t xml:space="preserve">وكان كالروض غدا ناضرا</w:t>
      </w:r>
      <w:r>
        <w:rPr>
          <w:color w:val="ff0000"/>
        </w:rPr>
        <w:t xml:space="preserve">      </w:t>
      </w:r>
      <w:r>
        <w:rPr>
          <w:color w:val="ff0000"/>
        </w:rPr>
        <w:t xml:space="preserve">يلذ للأعين والأنفس</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رجب بن قراجا الأرزني الرومي
</w:t>
      </w:r>
    </w:p>
    <w:p>
      <w:pPr/>
      <w:r>
        <w:rPr/>
        <w:t xml:space="preserve">رجب بن قراجا الأرزني الرومي رجب بن قراجا الأرزني الرومي قال الشيخ أبو حيان كان معتنيا بالأدب واللغة وكان جيد الضبط لا الخط أخذ عن بهاء الدين ابن النحاس وغيره وله نظم متوسط</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2026-05-15T05:51:57+03:00</dcterms:created>
  <dcterms:modified xsi:type="dcterms:W3CDTF">2026-05-15T05:51:57+03:00</dcterms:modified>
</cp:coreProperties>
</file>

<file path=docProps/custom.xml><?xml version="1.0" encoding="utf-8"?>
<Properties xmlns="http://schemas.openxmlformats.org/officeDocument/2006/custom-properties" xmlns:vt="http://schemas.openxmlformats.org/officeDocument/2006/docPropsVTypes"/>
</file>