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أبو محمد المروزي
</w:t>
      </w:r>
    </w:p>
    <w:p>
      <w:pPr>
        <w:jc w:val="start"/>
        <w:bidi/>
      </w:pPr>
      <w:r>
        <w:rPr>
          <w:rFonts w:ascii="arial" w:hAnsi="arial" w:eastAsia="arial" w:cs="arial"/>
          <w:sz w:val="28"/>
          <w:szCs w:val="28"/>
          <w:b w:val="1"/>
          <w:bCs w:val="1"/>
          <w:rtl/>
        </w:rPr>
        <w:t xml:space="preserve">الحافظ أبو محمد المروزي
</w:t>
      </w:r>
    </w:p>
    <w:p>
      <w:pPr/>
      <w:r>
        <w:rPr/>
        <w:t xml:space="preserve">الحافظ أبو محمد المروزي رجاء بن مرجى بن رافع أبو محمد المروزي ويقال السمرقندي الحافظ. حدث عن النضر بن شميل وغيره وقدم دمشق وحدث بها. وسمع منه أبو حاتم الرازي ويحيى بن محمد بن صاعد وأبو داود السجستاني وابن ماجة وابن أبي الدنيا وغيرهم. قال الخطيب: سكن بغداد وحدث بها وكان ثقة إماما في علم الحديث وحفظه والمعرفة به. وتوفي ببغداد سنة تسع وأربعين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مرجي
</w:t>
      </w:r>
    </w:p>
    <w:p>
      <w:pPr/>
      <w:r>
        <w:rPr/>
        <w:t xml:space="preserve">رجاء بن مرجي ابن رافع، وقيل: رجاء بن مرجي بن رجاء بن رافع، الإمام، الحافظ، الناقد، المصنف، أبو محمد المروزي، ويقال: السمرقندي. وقيل: كنيته أبو أحمد، فلعله يكنى بهما.</w:t>
      </w:r>
    </w:p>
    <w:p/>
    <w:p>
      <w:pPr/>
      <w:r>
        <w:rPr/>
        <w:t xml:space="preserve">مولده بعد الثمانين ومائة.</w:t>
      </w:r>
    </w:p>
    <w:p/>
    <w:p>
      <w:pPr/>
      <w:r>
        <w:rPr/>
        <w:t xml:space="preserve">سمع النضر بن شميل، ويزيد بن أبي حكيم، وقبيصة، وأبا نعيم، وعلي بن الحسين بن واقد، وسلم بن إبراهيم، وعبد الله بن رجاء الغداني، وأبا اليمان، وخلقا كثيرا بخراسان والحجاز والعراق والشام.</w:t>
      </w:r>
    </w:p>
    <w:p/>
    <w:p>
      <w:pPr/>
      <w:r>
        <w:rPr/>
        <w:t xml:space="preserve">حدث عنه: أبو داود، وابن ماجه، وأحمد بن محمد بن أبي شيبة البزاز، وعمر بن بجير، وأبو العباس السراج، ويحيى بن صاعد، ومحمد بن الفضل السقطي، ومطين، وآخرون. وآخر من حدث عنه: أبو عبد الله المحاملي.</w:t>
      </w:r>
    </w:p>
    <w:p/>
    <w:p>
      <w:pPr/>
      <w:r>
        <w:rPr/>
        <w:t xml:space="preserve">قال الدارقطني: ثقة، حافظ، سمرقندي.</w:t>
      </w:r>
    </w:p>
    <w:p/>
    <w:p>
      <w:pPr/>
      <w:r>
        <w:rPr/>
        <w:t xml:space="preserve">وقال النسائي: هو مروزي.</w:t>
      </w:r>
    </w:p>
    <w:p/>
    <w:p>
      <w:pPr/>
      <w:r>
        <w:rPr/>
        <w:t xml:space="preserve">وقال الخطيب: سكن بغداد، وكان ثقة، ثبتا، إماما في علم الحديث، وحفظه والمعرفة به.</w:t>
      </w:r>
    </w:p>
    <w:p/>
    <w:p>
      <w:pPr/>
      <w:r>
        <w:rPr/>
        <w:t xml:space="preserve">وذكر عمر بن حفص الأشقر، قال: قدم علينا رجاء بن مرجى بخارى، يريد الشاش، فسمعنا منه، ودخل على محمد بن إسماعيل البخاري، فتذاكرا.</w:t>
      </w:r>
    </w:p>
    <w:p/>
    <w:p>
      <w:pPr/>
      <w:r>
        <w:rPr/>
        <w:t xml:space="preserve">قال النسائي: حدثنا عبد الله بن أحمد -يعني: الخفاف- عن محمد بن إسماعيل قال: فيها مات رجاء -يعني: سنة تسع وأربعين ومائتين- وفيها أرخه أبو العباس السراج، وزاد أنه مات ببغداد، وقال البخاري أيضا: مات ببغداد في غرة جمادى الأولى سنة تسع.</w:t>
      </w:r>
    </w:p>
    <w:p/>
    <w:p>
      <w:pPr/>
      <w:r>
        <w:rPr/>
        <w:t xml:space="preserve">أخبرنا سنقر الحلبي، أخبرنا عبد اللطيف، أخبرنا عبد الحق، أخبرنا علي بن العلاف، حدثنا أبو الحسن بن الحمامي، حدثنا ابن قانع، حدثنا محمد بن الفضل بن جابر، حدثنا رجاء بن مرجى، حدثنا عبد الله بن رجاء، حدثنا سعيد بن سلمة، عن مسلم بن أبي مريم، عن عبد الله بن سرجس: أن النبي -صلى الله عليه وسلم- صلى يوما وعليه نمرة، فقال لرجل: ’’هات نمرتك وخذ نمرتي’’. قال: يا رسول الله، هي خير من نمرتي. قال: ’’أجل ولكن عليها خيط أحمر فخشيت أن تفتنني في صلاتي’’.</w:t>
      </w:r>
    </w:p>
    <w:p/>
    <w:p>
      <w:pPr/>
      <w:r>
        <w:rPr/>
        <w:t xml:space="preserve">قلت: أي تشغلني عن كمال المراقبة، والأنبياء مطالبون بما يسمح فيه لغيرهم، فلذلك قايض بنمرته.</w:t>
      </w:r>
    </w:p>
    <w:p>
      <w:pPr>
        <w:jc w:val="start"/>
        <w:bidi/>
      </w:pPr>
      <w:r>
        <w:rPr>
          <w:sz w:val="24"/>
          <w:szCs w:val="24"/>
          <w:b w:val="1"/>
          <w:bCs w:val="1"/>
          <w:rtl/>
        </w:rPr>
        <w:t xml:space="preserve">
سير أعلام النبلاء،(دار الحديث- القاهرة،2006،ط 0،ج 9،ص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مرجى بن رافع الغفاري المروزي
</w:t>
      </w:r>
    </w:p>
    <w:p>
      <w:pPr/>
      <w:r>
        <w:rPr/>
        <w:t xml:space="preserve">رجاء بن مرجى بن رافع الغفاري المروزي ويقال السمرقندي أبو محمد </w:t>
      </w:r>
    </w:p>
    <w:p/>
    <w:p>
      <w:pPr/>
      <w:r>
        <w:rPr/>
        <w:t xml:space="preserve">ويقال أبو أحمد بن أبي رجاء الحافظ</w:t>
      </w:r>
    </w:p>
    <w:p/>
    <w:p>
      <w:pPr/>
      <w:r>
        <w:rPr/>
        <w:t xml:space="preserve">سكن بغداد</w:t>
      </w:r>
    </w:p>
    <w:p/>
    <w:p>
      <w:pPr/>
      <w:r>
        <w:rPr/>
        <w:t xml:space="preserve">روى عن أبي اليمان الحكم بن نافع وأبي صالح كاتب الليث والفضل ابن دكين والنضر بن شميل</w:t>
      </w:r>
    </w:p>
    <w:p/>
    <w:p>
      <w:pPr/>
      <w:r>
        <w:rPr/>
        <w:t xml:space="preserve">وعنه أبو داود وابن ماجه والحسين المحاملي وابن أبي الدنيا</w:t>
      </w:r>
    </w:p>
    <w:p/>
    <w:p>
      <w:pPr/>
      <w:r>
        <w:rPr/>
        <w:t xml:space="preserve">قال الدارقطني حافظ ثقة</w:t>
      </w:r>
    </w:p>
    <w:p/>
    <w:p>
      <w:pPr/>
      <w:r>
        <w:rPr/>
        <w:t xml:space="preserve">وقال ابن حبان كان متيقظاً ممن جمع وصنف</w:t>
      </w:r>
    </w:p>
    <w:p/>
    <w:p>
      <w:pPr/>
      <w:r>
        <w:rPr/>
        <w:t xml:space="preserve">وقال الخطيب كان ثقة ثبتاً إمامًا في علم الحديث وحفظه والمعرفة به مات في غزة جمادى الأولى سنة تسع وأربعين ومائتين</w:t>
      </w:r>
    </w:p>
    <w:p>
      <w:pPr>
        <w:jc w:val="start"/>
        <w:bidi/>
      </w:pPr>
      <w:r>
        <w:rPr>
          <w:sz w:val="24"/>
          <w:szCs w:val="24"/>
          <w:b w:val="1"/>
          <w:bCs w:val="1"/>
          <w:rtl/>
        </w:rPr>
        <w:t xml:space="preserve">
طبقات الحفاظ،(دار الكتب العلمية - بيروت،1403،ط 1،ج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مرجي الغفاري المروزي
</w:t>
      </w:r>
    </w:p>
    <w:p>
      <w:pPr/>
      <w:r>
        <w:rPr/>
        <w:t xml:space="preserve">رجاء بن مرجي الغفاري المروزي </w:t>
      </w:r>
    </w:p>
    <w:p/>
    <w:p>
      <w:pPr/>
      <w:r>
        <w:rPr/>
        <w:t xml:space="preserve">وقيل السمرقندي الحافظ الجوال عن النضر بن شميل وأبي نعيم وعنه أبو داود وابن ماجة والمحاملي مات 249 قال الخطيب ثبت إمام في علم الحديث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 رجاء بن مرجا السمرقندي ثم المروزي العابد
</w:t>
      </w:r>
    </w:p>
    <w:p>
      <w:pPr/>
      <w:r>
        <w:rPr/>
        <w:t xml:space="preserve">رجاء بن مرجا السمرقندي ثم المروزي العابد</w:t>
      </w:r>
    </w:p>
    <w:p>
      <w:pPr>
        <w:jc w:val="start"/>
        <w:bidi/>
      </w:pPr>
      <w:r>
        <w:rPr>
          <w:sz w:val="24"/>
          <w:szCs w:val="24"/>
          <w:b w:val="1"/>
          <w:bCs w:val="1"/>
          <w:rtl/>
        </w:rPr>
        <w:t xml:space="preserve">
المعين في طبقات المحدثين،(دار الفرقان، عمان - الأردن،1984،ط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مرجا بن رافع الغفاري، أبو محمد
</w:t>
      </w:r>
    </w:p>
    <w:p>
      <w:pPr/>
      <w:r>
        <w:rPr/>
        <w:t xml:space="preserve">(د ق) رجاء بن مرجا بن رافع الغفاري، أبو محمد، ويقال: أبو أحمد بن أبي رجاء المروزي، ويقال: السمرقندي الحافظ، سكن بغداد. </w:t>
      </w:r>
    </w:p>
    <w:p/>
    <w:p>
      <w:pPr/>
      <w:r>
        <w:rPr/>
        <w:t xml:space="preserve">خرج ابن حبان حديثه في «صحيحه»، وكذلك الحاكم.</w:t>
      </w:r>
    </w:p>
    <w:p/>
    <w:p>
      <w:pPr/>
      <w:r>
        <w:rPr/>
        <w:t xml:space="preserve">وقال إسحاق القراب: كان إماما حافظا، وتوفي ببغداد، ووصفه بالحفظ - أيضا – الجياني، وابن قانع.</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مرجى (د, ق)
</w:t>
      </w:r>
    </w:p>
    <w:p>
      <w:pPr/>
      <w:r>
        <w:rPr/>
        <w:t xml:space="preserve">رجاء بن مرجى (د, ق) </w:t>
      </w:r>
    </w:p>
    <w:p/>
    <w:p>
      <w:pPr/>
      <w:r>
        <w:rPr/>
        <w:t xml:space="preserve">الحافظ، أبو محمد المروزي - ويقال: السمرقندي - مفيد بغداد.</w:t>
      </w:r>
    </w:p>
    <w:p/>
    <w:p>
      <w:pPr/>
      <w:r>
        <w:rPr/>
        <w:t xml:space="preserve">سمع: النضر بن شميل، ويزيد بن أبي حكيم العدني، وأبا نعيم، وأبا اليمان، والطبقة.</w:t>
      </w:r>
    </w:p>
    <w:p/>
    <w:p>
      <w:pPr/>
      <w:r>
        <w:rPr/>
        <w:t xml:space="preserve">وعنه: أبو داود، وابن ماجة، والسراج، وابن صاعد، والمحاملي، وغيرهم.</w:t>
      </w:r>
    </w:p>
    <w:p/>
    <w:p>
      <w:pPr/>
      <w:r>
        <w:rPr/>
        <w:t xml:space="preserve">قال الدارقطني: ثقة حافظ.</w:t>
      </w:r>
    </w:p>
    <w:p/>
    <w:p>
      <w:pPr/>
      <w:r>
        <w:rPr/>
        <w:t xml:space="preserve">وقال الخطيب: كان ثقةً، ثبتاً، إماماً في علم الحديث وحفظه والمعرفة به.</w:t>
      </w:r>
    </w:p>
    <w:p/>
    <w:p>
      <w:pPr/>
      <w:r>
        <w:rPr/>
        <w:t xml:space="preserve">قال البخاري: مات سنة تسع وأربعين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مرجى المروزي أبو محمد الحافظ
</w:t>
      </w:r>
    </w:p>
    <w:p>
      <w:pPr/>
      <w:r>
        <w:rPr/>
        <w:t xml:space="preserve">رجاء بن مرجى المروزي أبو محمد الحافظ </w:t>
      </w:r>
    </w:p>
    <w:p/>
    <w:p>
      <w:pPr/>
      <w:r>
        <w:rPr/>
        <w:t xml:space="preserve">روى عن النضر بن شميل وعلي بن الحسن بن شقيق ومحمد بن شرحبيل وابن جعشم الصنعاني وعلي بن حسين بن واقد ويزيد بن أبي حكيم سمعت أبي يقول ذلك قال أبو محمد سمع منه أبي بالري وبدمشق حدثنا عبد الرحمن قال سئل أبي عنه فقال صدوق.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2026-05-15T05:53:53+03:00</dcterms:created>
  <dcterms:modified xsi:type="dcterms:W3CDTF">2026-05-15T05:53:53+03:00</dcterms:modified>
</cp:coreProperties>
</file>

<file path=docProps/custom.xml><?xml version="1.0" encoding="utf-8"?>
<Properties xmlns="http://schemas.openxmlformats.org/officeDocument/2006/custom-properties" xmlns:vt="http://schemas.openxmlformats.org/officeDocument/2006/docPropsVTypes"/>
</file>