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الوأواء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الوأواء
</w:t>
      </w:r>
    </w:p>
    <w:p>
      <w:pPr/>
      <w:r>
        <w:rPr/>
        <w:t xml:space="preserve">الوأواء  محمد بن أحمد الغساني الدمشقي، أبو الفرج، المعروف بالوأواء: شاعر مطبوع، حلو الألفاظ، في معانيه رقة. كان في مبدأ أمره مناديا بدار البطيخ في دمشق. له ’’ديوان شعر-ط’’.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الوأواء الدمشقي
</w:t>
      </w:r>
    </w:p>
    <w:p>
      <w:pPr/>
      <w:r>
        <w:rPr/>
        <w:t xml:space="preserve">الوأواء الدمشقي محمد بن أحمد وقيل محمد بن محمد أبو الفرج الوأواء الغساني الدمشقي. شاعر مطبوع منسجم الألفاظ عذب العبارة حسن الاستعارة جيد التشبيه بني الحريري مقامة على قوله: </w:t>
      </w:r>
    </w:p>
    <w:p/>
    <w:p>
      <w:pPr>
        <w:jc w:val="center"/>
      </w:pPr>
      <w:r>
        <w:rPr>
          <w:color w:val="ff0000"/>
        </w:rPr>
        <w:t xml:space="preserve">وأمطرت لؤلؤا من نرجس فسقت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وردا وعضت على العناب بالبرد </w:t>
      </w:r>
    </w:p>
    <w:p/>
    <w:p>
      <w:pPr/>
      <w:r>
        <w:rPr/>
        <w:t xml:space="preserve">وأرى أن قوله وعضت أحسن من قول الحريري وضرست البلور بالدرر لأنه أتم وتتمة هذا البيت مشهورة، ومن شعره: </w:t>
      </w:r>
    </w:p>
    <w:p/>
    <w:p>
      <w:pPr>
        <w:jc w:val="center"/>
      </w:pPr>
      <w:r>
        <w:rPr>
          <w:color w:val="ff0000"/>
        </w:rPr>
        <w:t xml:space="preserve">وليل كفكري في صدود معذبي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وإلا كأنفاسي عليه من الوجد </w:t>
      </w:r>
    </w:p>
    <w:p/>
    <w:p>
      <w:pPr>
        <w:jc w:val="center"/>
      </w:pPr>
      <w:r>
        <w:rPr>
          <w:color w:val="ff0000"/>
        </w:rPr>
        <w:t xml:space="preserve">وإلا كعمر الهجر فيه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قسته بالوصل كان بلاحد 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سقياني ذبيحة الماء في الكا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 وكفا عن شرب ما تسقياني </w:t>
      </w:r>
    </w:p>
    <w:p/>
    <w:p>
      <w:pPr>
        <w:jc w:val="center"/>
      </w:pPr>
      <w:r>
        <w:rPr>
          <w:color w:val="ff0000"/>
        </w:rPr>
        <w:t xml:space="preserve">إنني قد أمنت بالأمس إذ مـ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ـت بها أن أموت موتا ثاني </w:t>
      </w:r>
    </w:p>
    <w:p/>
    <w:p>
      <w:pPr>
        <w:jc w:val="center"/>
      </w:pPr>
      <w:r>
        <w:rPr>
          <w:color w:val="ff0000"/>
        </w:rPr>
        <w:t xml:space="preserve">قهوة تطرد الهموم إذا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سكنت في مواطن الأحزان </w:t>
      </w:r>
    </w:p>
    <w:p/>
    <w:p>
      <w:pPr>
        <w:jc w:val="center"/>
      </w:pPr>
      <w:r>
        <w:rPr>
          <w:color w:val="ff0000"/>
        </w:rPr>
        <w:t xml:space="preserve">نثرت راحة المزاج عليها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حدقا ما تدور في أجفان</w:t>
      </w:r>
    </w:p>
    <w:p/>
    <w:p>
      <w:pPr>
        <w:jc w:val="center"/>
      </w:pPr>
      <w:r>
        <w:rPr>
          <w:color w:val="ff0000"/>
        </w:rPr>
        <w:t xml:space="preserve">فهي تجري من اللطافة في الأر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واح مجرى الأرواح في الأبدان </w:t>
      </w:r>
    </w:p>
    <w:p/>
    <w:p>
      <w:pPr>
        <w:jc w:val="center"/>
      </w:pPr>
      <w:r>
        <w:rPr>
          <w:color w:val="ff0000"/>
        </w:rPr>
        <w:t xml:space="preserve">يتهادى بكأسها من هدايا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 إلينا طرايف الأشجان </w:t>
      </w:r>
    </w:p>
    <w:p/>
    <w:p>
      <w:pPr>
        <w:jc w:val="center"/>
      </w:pPr>
      <w:r>
        <w:rPr>
          <w:color w:val="ff0000"/>
        </w:rPr>
        <w:t xml:space="preserve">ما رأينا وردا كورد بخديـ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بدا طالعا على غصن بان </w:t>
      </w:r>
    </w:p>
    <w:p/>
    <w:p>
      <w:pPr>
        <w:jc w:val="center"/>
      </w:pPr>
      <w:r>
        <w:rPr>
          <w:color w:val="ff0000"/>
        </w:rPr>
        <w:t xml:space="preserve">زارني والصباح في ساعد الأفـ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ـق كنحر في نصفه نصف جان </w:t>
      </w:r>
    </w:p>
    <w:p/>
    <w:p>
      <w:pPr>
        <w:jc w:val="center"/>
      </w:pPr>
      <w:r>
        <w:rPr>
          <w:color w:val="ff0000"/>
        </w:rPr>
        <w:t xml:space="preserve">وغدا والهلال في شرك الفجـ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ـر شريكي في قبضة الأرتهان </w:t>
      </w:r>
    </w:p>
    <w:p/>
    <w:p>
      <w:pPr>
        <w:jc w:val="center"/>
      </w:pPr>
      <w:r>
        <w:rPr>
          <w:color w:val="ff0000"/>
        </w:rPr>
        <w:t xml:space="preserve">ويمين الجوزاء تبسط باعا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لعناق الدجى بغير بنان </w:t>
      </w:r>
    </w:p>
    <w:p/>
    <w:p>
      <w:pPr>
        <w:jc w:val="center"/>
      </w:pPr>
      <w:r>
        <w:rPr>
          <w:color w:val="ff0000"/>
        </w:rPr>
        <w:t xml:space="preserve">وكأن الإكليل في كلة الليـ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 ثلث من فوق عقد ثمان </w:t>
      </w:r>
    </w:p>
    <w:p/>
    <w:p>
      <w:pPr>
        <w:jc w:val="center"/>
      </w:pPr>
      <w:r>
        <w:rPr>
          <w:color w:val="ff0000"/>
        </w:rPr>
        <w:t xml:space="preserve">وكأن الذراع فوق الثريا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راية ركبت بغير سنان </w:t>
      </w:r>
    </w:p>
    <w:p/>
    <w:p>
      <w:pPr>
        <w:jc w:val="center"/>
      </w:pPr>
      <w:r>
        <w:rPr>
          <w:color w:val="ff0000"/>
        </w:rPr>
        <w:t xml:space="preserve">وكأن المريخ إذ رمى الغر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 به حربة من النيران </w:t>
      </w:r>
    </w:p>
    <w:p/>
    <w:p>
      <w:pPr>
        <w:jc w:val="center"/>
      </w:pPr>
      <w:r>
        <w:rPr>
          <w:color w:val="ff0000"/>
        </w:rPr>
        <w:t xml:space="preserve">وكأن النجوم أحداق روم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ركبت في محاجر السودان </w:t>
      </w:r>
    </w:p>
    <w:p/>
    <w:p>
      <w:pPr>
        <w:jc w:val="center"/>
      </w:pPr>
      <w:r>
        <w:rPr>
          <w:color w:val="ff0000"/>
        </w:rPr>
        <w:t xml:space="preserve">رشأ تشره النفوس إلى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ثناياه من رحيق اللسان </w:t>
      </w:r>
    </w:p>
    <w:p/>
    <w:p>
      <w:pPr>
        <w:jc w:val="center"/>
      </w:pPr>
      <w:r>
        <w:rPr>
          <w:color w:val="ff0000"/>
        </w:rPr>
        <w:t xml:space="preserve">لا وما احمر من تورد خديـ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وما اصفر من شموس الدنان </w:t>
      </w:r>
    </w:p>
    <w:p/>
    <w:p>
      <w:pPr>
        <w:jc w:val="center"/>
      </w:pPr>
      <w:r>
        <w:rPr>
          <w:color w:val="ff0000"/>
        </w:rPr>
        <w:t xml:space="preserve">لأطلت السجود في قبلة الكأ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 بتسبيح ألسن العيدان </w:t>
      </w:r>
    </w:p>
    <w:p/>
    <w:p>
      <w:pPr>
        <w:jc w:val="center"/>
      </w:pPr>
      <w:r>
        <w:rPr>
          <w:color w:val="ff0000"/>
        </w:rPr>
        <w:t xml:space="preserve">كم صلوة على فتى مات سكرا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أقيمت فينا بغير أذان </w:t>
      </w:r>
    </w:p>
    <w:p/>
    <w:p>
      <w:pPr>
        <w:jc w:val="center"/>
      </w:pPr>
      <w:r>
        <w:rPr>
          <w:color w:val="ff0000"/>
        </w:rPr>
        <w:t xml:space="preserve">أيها الرايح الذي راحتاه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بخضاب الكؤوس مخضوبتان </w:t>
      </w:r>
    </w:p>
    <w:p/>
    <w:p>
      <w:pPr>
        <w:jc w:val="center"/>
      </w:pPr>
      <w:r>
        <w:rPr>
          <w:color w:val="ff0000"/>
        </w:rPr>
        <w:t xml:space="preserve">عج بضحك الأقداح في رهج القصـ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ـف إذا ما بكت عليها القناني </w:t>
      </w:r>
    </w:p>
    <w:p/>
    <w:p>
      <w:pPr>
        <w:jc w:val="center"/>
      </w:pPr>
      <w:r>
        <w:rPr>
          <w:color w:val="ff0000"/>
        </w:rPr>
        <w:t xml:space="preserve">واسقني القهوة التي تنبت الور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 إذا شئت في خدود الغواني</w:t>
      </w:r>
    </w:p>
    <w:p/>
    <w:p>
      <w:pPr>
        <w:jc w:val="center"/>
      </w:pPr>
      <w:r>
        <w:rPr>
          <w:color w:val="ff0000"/>
        </w:rPr>
        <w:t xml:space="preserve">لا تدغدغ صدر المدام بأيدي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ـمزج ما دغدغت صدور المثاني </w:t>
      </w:r>
    </w:p>
    <w:p/>
    <w:p>
      <w:pPr>
        <w:jc w:val="center"/>
      </w:pPr>
      <w:r>
        <w:rPr>
          <w:color w:val="ff0000"/>
        </w:rPr>
        <w:t xml:space="preserve">في رياض تريك بالليل منها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سرجا من شقايق النعمان </w:t>
      </w:r>
    </w:p>
    <w:p/>
    <w:p>
      <w:pPr>
        <w:jc w:val="center"/>
      </w:pPr>
      <w:r>
        <w:rPr>
          <w:color w:val="ff0000"/>
        </w:rPr>
        <w:t xml:space="preserve">كتبتها أيدي السحاب بأقلا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 دموع على طروس المغاني </w:t>
      </w:r>
    </w:p>
    <w:p/>
    <w:p>
      <w:pPr>
        <w:jc w:val="center"/>
      </w:pPr>
      <w:r>
        <w:rPr>
          <w:color w:val="ff0000"/>
        </w:rPr>
        <w:t xml:space="preserve">ألفات مؤلفات ولاما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 تكون من ضمير المعاني </w:t>
      </w:r>
    </w:p>
    <w:p/>
    <w:p>
      <w:pPr/>
      <w:r>
        <w:rPr/>
        <w:t xml:space="preserve">انظر إلى ما في هذه القصيدة من جودة التشبيه وصحته ولطف الاستعارات ورشاقة ألفاظها، ومن شعره: </w:t>
      </w:r>
    </w:p>
    <w:p/>
    <w:p>
      <w:pPr>
        <w:jc w:val="center"/>
      </w:pPr>
      <w:r>
        <w:rPr>
          <w:color w:val="ff0000"/>
        </w:rPr>
        <w:t xml:space="preserve">وجلا الثريا في ملا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ءة نوره البدر التمام </w:t>
      </w:r>
    </w:p>
    <w:p/>
    <w:p>
      <w:pPr>
        <w:jc w:val="center"/>
      </w:pPr>
      <w:r>
        <w:rPr>
          <w:color w:val="ff0000"/>
        </w:rPr>
        <w:t xml:space="preserve">فكأنها كأس ليشـ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ـربها الدجى والبدر جام </w:t>
      </w:r>
    </w:p>
    <w:p/>
    <w:p>
      <w:pPr>
        <w:jc w:val="center"/>
      </w:pPr>
      <w:r>
        <w:rPr>
          <w:color w:val="ff0000"/>
        </w:rPr>
        <w:t xml:space="preserve">وكأن زرق نجومها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حدق مفتحة نيام </w:t>
      </w:r>
    </w:p>
    <w:p/>
    <w:p>
      <w:pPr/>
      <w:r>
        <w:rPr/>
        <w:t xml:space="preserve">ومن شعره وهو مشهور: </w:t>
      </w:r>
    </w:p>
    <w:p/>
    <w:p>
      <w:pPr>
        <w:jc w:val="center"/>
      </w:pPr>
      <w:r>
        <w:rPr>
          <w:color w:val="ff0000"/>
        </w:rPr>
        <w:t xml:space="preserve">سقيا ليوم غدا قوس الغمام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والشمس مشرقة والبرق خلاس</w:t>
      </w:r>
    </w:p>
    <w:p/>
    <w:p>
      <w:pPr>
        <w:jc w:val="center"/>
      </w:pPr>
      <w:r>
        <w:rPr>
          <w:color w:val="ff0000"/>
        </w:rPr>
        <w:t xml:space="preserve">كأنه قوس رام والبروق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رشق السهام وعين الشمس برجاس</w:t>
      </w:r>
    </w:p>
    <w:p/>
    <w:p>
      <w:pPr/>
      <w:r>
        <w:rPr/>
        <w:t xml:space="preserve">ومنه أيضا: </w:t>
      </w:r>
    </w:p>
    <w:p/>
    <w:p>
      <w:pPr>
        <w:jc w:val="center"/>
      </w:pPr>
      <w:r>
        <w:rPr>
          <w:color w:val="ff0000"/>
        </w:rPr>
        <w:t xml:space="preserve">والبدر أول ما بدا متلثما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يبدي الضياء لنا بخد مسفر </w:t>
      </w:r>
    </w:p>
    <w:p/>
    <w:p>
      <w:pPr>
        <w:jc w:val="center"/>
      </w:pPr>
      <w:r>
        <w:rPr>
          <w:color w:val="ff0000"/>
        </w:rPr>
        <w:t xml:space="preserve">وكأنما هو خوذة من فضة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ركبت في هامة من عنبر </w:t>
      </w:r>
    </w:p>
    <w:p/>
    <w:p>
      <w:pPr/>
      <w:r>
        <w:rPr/>
        <w:t xml:space="preserve">ومنه أيضا: </w:t>
      </w:r>
    </w:p>
    <w:p/>
    <w:p>
      <w:pPr>
        <w:jc w:val="center"/>
      </w:pPr>
      <w:r>
        <w:rPr>
          <w:color w:val="ff0000"/>
        </w:rPr>
        <w:t xml:space="preserve">لست أنسى قلبي وقد راح نهبا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بين مبرح وصدود </w:t>
      </w:r>
    </w:p>
    <w:p/>
    <w:p>
      <w:pPr>
        <w:jc w:val="center"/>
      </w:pPr>
      <w:r>
        <w:rPr>
          <w:color w:val="ff0000"/>
        </w:rPr>
        <w:t xml:space="preserve">وسماء العيون إذ ذاك تسقي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بسحاب الدموع روض الخدود </w:t>
      </w:r>
    </w:p>
    <w:p/>
    <w:p>
      <w:pPr/>
      <w:r>
        <w:rPr/>
        <w:t xml:space="preserve">ومنه وهو لطيف عذب: </w:t>
      </w:r>
    </w:p>
    <w:p/>
    <w:p>
      <w:pPr>
        <w:jc w:val="center"/>
      </w:pPr>
      <w:r>
        <w:rPr>
          <w:color w:val="ff0000"/>
        </w:rPr>
        <w:t xml:space="preserve">بالله ربكما عوجا على سكني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وعاتباه لعل العتب يعطفه </w:t>
      </w:r>
    </w:p>
    <w:p/>
    <w:p>
      <w:pPr>
        <w:jc w:val="center"/>
      </w:pPr>
      <w:r>
        <w:rPr>
          <w:color w:val="ff0000"/>
        </w:rPr>
        <w:t xml:space="preserve">وعرضا بي وقولا في حديثكما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بال عبدك بالهجران تتلفه </w:t>
      </w:r>
    </w:p>
    <w:p/>
    <w:p>
      <w:pPr>
        <w:jc w:val="center"/>
      </w:pPr>
      <w:r>
        <w:rPr>
          <w:color w:val="ff0000"/>
        </w:rPr>
        <w:t xml:space="preserve">فإن تبسم قولا في ملاطفة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ضر لو بوصال منك تسعفه</w:t>
      </w:r>
    </w:p>
    <w:p/>
    <w:p>
      <w:pPr>
        <w:jc w:val="center"/>
      </w:pPr>
      <w:r>
        <w:rPr>
          <w:color w:val="ff0000"/>
        </w:rPr>
        <w:t xml:space="preserve">وإن بدا لكما في وجهه غضب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فغالطاه وقولا ليس نعرفه </w:t>
      </w:r>
    </w:p>
    <w:p/>
    <w:p>
      <w:pPr/>
      <w:r>
        <w:rPr/>
        <w:t xml:space="preserve">أخذه القايل فنظمه دوبيت: </w:t>
      </w:r>
    </w:p>
    <w:p/>
    <w:p>
      <w:pPr>
        <w:jc w:val="center"/>
      </w:pPr>
      <w:r>
        <w:rPr>
          <w:color w:val="ff0000"/>
        </w:rPr>
        <w:t xml:space="preserve">باللطف إذا لقيت من أهواه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عاتبه وقل له الذي ألقاه </w:t>
      </w:r>
    </w:p>
    <w:p/>
    <w:p>
      <w:pPr>
        <w:jc w:val="center"/>
      </w:pPr>
      <w:r>
        <w:rPr>
          <w:color w:val="ff0000"/>
        </w:rPr>
        <w:t xml:space="preserve">إن أغضبه الوصال غالطه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رق فقل عبدك لا تنساه </w:t>
      </w:r>
    </w:p>
    <w:p/>
    <w:p>
      <w:pPr/>
      <w:r>
        <w:rPr/>
        <w:t xml:space="preserve">وقال الآخر:</w:t>
      </w:r>
    </w:p>
    <w:p/>
    <w:p>
      <w:pPr>
        <w:jc w:val="center"/>
      </w:pPr>
      <w:r>
        <w:rPr>
          <w:color w:val="ff0000"/>
        </w:rPr>
        <w:t xml:space="preserve">ألا يا نسيم الريح بلغ رسالتي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سليمى وعرض بي كأنك مازح </w:t>
      </w:r>
    </w:p>
    <w:p/>
    <w:p>
      <w:pPr>
        <w:jc w:val="center"/>
      </w:pPr>
      <w:r>
        <w:rPr>
          <w:color w:val="ff0000"/>
        </w:rPr>
        <w:t xml:space="preserve">فإن أعرضت عني فموه مغالطا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بغيري وقل ناحت بذاك النوايح </w:t>
      </w:r>
    </w:p>
    <w:p/>
    <w:p>
      <w:pPr/>
      <w:r>
        <w:rPr/>
        <w:t xml:space="preserve">وقال الآخر حلاوى: </w:t>
      </w:r>
    </w:p>
    <w:p/>
    <w:p>
      <w:pPr>
        <w:jc w:val="center"/>
      </w:pPr>
      <w:r>
        <w:rPr>
          <w:color w:val="ff0000"/>
        </w:rPr>
        <w:t xml:space="preserve">بحرمة العهد أن جزت النقايا سعد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وأبصرت ذات المحيا والأثيث الجعد </w:t>
      </w:r>
    </w:p>
    <w:p/>
    <w:p>
      <w:pPr>
        <w:jc w:val="center"/>
      </w:pPr>
      <w:r>
        <w:rPr>
          <w:color w:val="ff0000"/>
        </w:rPr>
        <w:t xml:space="preserve">عرض بذكرى وغالطها وقل يا دعد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لم تجودي بوصلك فاسمحي بالوعد </w:t>
      </w:r>
    </w:p>
    <w:p/>
    <w:p>
      <w:pPr/>
      <w:r>
        <w:rPr/>
        <w:t xml:space="preserve">وقلت أنا من أبيات: </w:t>
      </w:r>
    </w:p>
    <w:p/>
    <w:p>
      <w:pPr>
        <w:jc w:val="center"/>
      </w:pPr>
      <w:r>
        <w:rPr>
          <w:color w:val="ff0000"/>
        </w:rPr>
        <w:t xml:space="preserve">ويا رسولي إليهم صف لهم أرقي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 طرفي لضيف الطيف مرتقب </w:t>
      </w:r>
    </w:p>
    <w:p/>
    <w:p>
      <w:pPr>
        <w:jc w:val="center"/>
      </w:pPr>
      <w:r>
        <w:rPr>
          <w:color w:val="ff0000"/>
        </w:rPr>
        <w:t xml:space="preserve">واسأل مواهبهم للعين بعض كرى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عساي أن يهبوا لي بعض ما نهبوا </w:t>
      </w:r>
    </w:p>
    <w:p/>
    <w:p>
      <w:pPr>
        <w:jc w:val="center"/>
      </w:pPr>
      <w:r>
        <w:rPr>
          <w:color w:val="ff0000"/>
        </w:rPr>
        <w:t xml:space="preserve">ولطف القول لا تسأم مراجعة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وأشك الهوى والنوى قد ينجح الطلب </w:t>
      </w:r>
    </w:p>
    <w:p/>
    <w:p>
      <w:pPr>
        <w:jc w:val="center"/>
      </w:pPr>
      <w:r>
        <w:rPr>
          <w:color w:val="ff0000"/>
        </w:rPr>
        <w:t xml:space="preserve">عرض بذكري فإن قالوا أتعرفه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فاسأل لي الوصل وانكرني إذا غضبوا </w:t>
      </w:r>
    </w:p>
    <w:p/>
    <w:p>
      <w:pPr/>
      <w:r>
        <w:rPr/>
        <w:t xml:space="preserve">والأصل في هذا كله قول عمر بن أبي ربيعة المخزومي: </w:t>
      </w:r>
    </w:p>
    <w:p/>
    <w:p>
      <w:pPr>
        <w:jc w:val="center"/>
      </w:pPr>
      <w:r>
        <w:rPr>
          <w:color w:val="ff0000"/>
        </w:rPr>
        <w:t xml:space="preserve">فأتتها طبة عالمة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تمزج الجد مرارا باللعب</w:t>
      </w:r>
    </w:p>
    <w:p/>
    <w:p>
      <w:pPr>
        <w:jc w:val="center"/>
      </w:pPr>
      <w:r>
        <w:rPr>
          <w:color w:val="ff0000"/>
        </w:rPr>
        <w:t xml:space="preserve">تغلظ القول إذا لانت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وتراخي عند سورات الغضب </w:t>
      </w:r>
    </w:p>
    <w:p/>
    <w:p>
      <w:pPr/>
      <w:r>
        <w:rPr/>
        <w:t xml:space="preserve">والوأواء الدمشقي من شعراء سيف الدولة ابن حمدان ومن مديحه فيه من جملة قصيدة: </w:t>
      </w:r>
    </w:p>
    <w:p/>
    <w:p>
      <w:pPr>
        <w:jc w:val="center"/>
      </w:pPr>
      <w:r>
        <w:rPr>
          <w:color w:val="ff0000"/>
        </w:rPr>
        <w:t xml:space="preserve">من قاس جدواك بالغمام فما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أنصف في الحكم بين اثنين </w:t>
      </w:r>
    </w:p>
    <w:p/>
    <w:p>
      <w:pPr>
        <w:jc w:val="center"/>
      </w:pPr>
      <w:r>
        <w:rPr>
          <w:color w:val="ff0000"/>
        </w:rPr>
        <w:t xml:space="preserve">أنت إذا جدت ضاحك أبدا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وهو إذا جاد دامع العين </w:t>
      </w:r>
    </w:p>
    <w:p/>
    <w:p>
      <w:pPr/>
      <w:r>
        <w:rPr/>
        <w:t xml:space="preserve">ومن شعره أيضا: </w:t>
      </w:r>
    </w:p>
    <w:p/>
    <w:p>
      <w:pPr>
        <w:jc w:val="center"/>
      </w:pPr>
      <w:r>
        <w:rPr>
          <w:color w:val="ff0000"/>
        </w:rPr>
        <w:t xml:space="preserve">أيا ملزمي ذنب الدموع وقد جرت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فأبدت من الأسرار كل مصون </w:t>
      </w:r>
    </w:p>
    <w:p/>
    <w:p>
      <w:pPr>
        <w:jc w:val="center"/>
      </w:pPr>
      <w:r>
        <w:rPr>
          <w:color w:val="ff0000"/>
        </w:rPr>
        <w:t xml:space="preserve">أعني على تأديب دمعي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يتوب إذا ما كنت أنت معيني</w:t>
      </w:r>
    </w:p>
    <w:p/>
    <w:p>
      <w:pPr/>
      <w:r>
        <w:rPr/>
        <w:t xml:space="preserve">ومنه أيضا وهو لطيف جدا: </w:t>
      </w:r>
    </w:p>
    <w:p/>
    <w:p>
      <w:pPr>
        <w:jc w:val="center"/>
      </w:pPr>
      <w:r>
        <w:rPr>
          <w:color w:val="ff0000"/>
        </w:rPr>
        <w:t xml:space="preserve">إذا اشتد ما ألقى جلست حذاءه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ونار الهوى قد أضرمت بين أوصالي </w:t>
      </w:r>
    </w:p>
    <w:p/>
    <w:p>
      <w:pPr>
        <w:jc w:val="center"/>
      </w:pPr>
      <w:r>
        <w:rPr>
          <w:color w:val="ff0000"/>
        </w:rPr>
        <w:t xml:space="preserve">أقبل من فيه نسيم كلامه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مر بي صفحا بأفواه آمالي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يا من بزرقة سيف اللحظ طل دمي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والسيف ما فخره إلا بزرقته </w:t>
      </w:r>
    </w:p>
    <w:p/>
    <w:p>
      <w:pPr>
        <w:jc w:val="center"/>
      </w:pPr>
      <w:r>
        <w:rPr>
          <w:color w:val="ff0000"/>
        </w:rPr>
        <w:t xml:space="preserve">علمت إنسان عيني أن يجود فقد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جادت سباحته في ماء عبرته </w:t>
      </w:r>
    </w:p>
    <w:p/>
    <w:p>
      <w:pPr/>
      <w:r>
        <w:rPr/>
        <w:t xml:space="preserve">ومنه أيضا: </w:t>
      </w:r>
    </w:p>
    <w:p/>
    <w:p>
      <w:pPr>
        <w:jc w:val="center"/>
      </w:pPr>
      <w:r>
        <w:rPr>
          <w:color w:val="ff0000"/>
        </w:rPr>
        <w:t xml:space="preserve">ولما وقفنا ساحة الحي لم نطق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كلاما تناجينا بكسر الحواجب</w:t>
      </w:r>
    </w:p>
    <w:p/>
    <w:p>
      <w:pPr>
        <w:jc w:val="center"/>
      </w:pPr>
      <w:r>
        <w:rPr>
          <w:color w:val="ff0000"/>
        </w:rPr>
        <w:t xml:space="preserve">نناجي بإضمار الهوى ظاهر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بأطيب من نجوى الأماني الكواذب </w:t>
      </w:r>
    </w:p>
    <w:p/>
    <w:p>
      <w:pPr/>
      <w:r>
        <w:rPr/>
        <w:t xml:space="preserve">توفي الوأواء الدمشقي في عشر التسعين والثلاث ماية تقريبا </w:t>
      </w:r>
    </w:p>
    <w:p/>
    <w:p>
      <w:pPr/>
      <w:r>
        <w:rPr/>
        <w:t xml:space="preserve">الخباز البلدي محمد بن أحمد بن حمدان المعروف بالخباز البلدي نسبة إلى بلد وهي مدينة بالجزيرة التي منها الموصل، قال صاحب اليتيمة: كان أميا وكان حافظا للقرآن يقتبس منه وكان يتشيع، قال: </w:t>
      </w:r>
    </w:p>
    <w:p/>
    <w:p>
      <w:pPr>
        <w:jc w:val="center"/>
      </w:pPr>
      <w:r>
        <w:rPr>
          <w:color w:val="ff0000"/>
        </w:rPr>
        <w:t xml:space="preserve">كأن يميني حين حاولت بسطها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لتوديع إلفي والهوى يذرف الدمعا </w:t>
      </w:r>
    </w:p>
    <w:p/>
    <w:p>
      <w:pPr>
        <w:jc w:val="center"/>
      </w:pPr>
      <w:r>
        <w:rPr>
          <w:color w:val="ff0000"/>
        </w:rPr>
        <w:t xml:space="preserve">يمين ابن عمران وقد حاول العصا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جعلت تلك العصا حية تسعى </w:t>
      </w:r>
    </w:p>
    <w:p/>
    <w:p>
      <w:pPr/>
      <w:r>
        <w:rPr/>
        <w:t xml:space="preserve">وقال: </w:t>
      </w:r>
    </w:p>
    <w:p/>
    <w:p>
      <w:pPr>
        <w:jc w:val="center"/>
      </w:pPr>
      <w:r>
        <w:rPr>
          <w:color w:val="ff0000"/>
        </w:rPr>
        <w:t xml:space="preserve">أترى الجيرة الذين تداعوا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بكرة للزيال قبل الزوال</w:t>
      </w:r>
    </w:p>
    <w:p/>
    <w:p>
      <w:pPr>
        <w:jc w:val="center"/>
      </w:pPr>
      <w:r>
        <w:rPr>
          <w:color w:val="ff0000"/>
        </w:rPr>
        <w:t xml:space="preserve">علموا أنني مقيم وقلبي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راحل فيهم إمام الجمال</w:t>
      </w:r>
    </w:p>
    <w:p/>
    <w:p>
      <w:pPr>
        <w:jc w:val="center"/>
      </w:pPr>
      <w:r>
        <w:rPr>
          <w:color w:val="ff0000"/>
        </w:rPr>
        <w:t xml:space="preserve">مثل صاع العزيز في أرحل القو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 ولا تعلمون ما في الرحال 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سار الحبيب وخلف القلبا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يبدي العزاء ويضمر الكربا </w:t>
      </w:r>
    </w:p>
    <w:p/>
    <w:p>
      <w:pPr>
        <w:jc w:val="center"/>
      </w:pPr>
      <w:r>
        <w:rPr>
          <w:color w:val="ff0000"/>
        </w:rPr>
        <w:t xml:space="preserve">قد قلت إذ سار السفين 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والبين ينهب مهجتي نهبا </w:t>
      </w:r>
    </w:p>
    <w:p/>
    <w:p>
      <w:pPr>
        <w:jc w:val="center"/>
      </w:pPr>
      <w:r>
        <w:rPr>
          <w:color w:val="ff0000"/>
        </w:rPr>
        <w:t xml:space="preserve">لو أن لي عزا أصول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لأخذت كل سفينة غصبا </w:t>
      </w:r>
    </w:p>
    <w:p/>
    <w:p>
      <w:pPr/>
      <w:r>
        <w:rPr/>
        <w:t xml:space="preserve">وقال: </w:t>
      </w:r>
    </w:p>
    <w:p/>
    <w:p>
      <w:pPr>
        <w:jc w:val="center"/>
      </w:pPr>
      <w:r>
        <w:rPr>
          <w:color w:val="ff0000"/>
        </w:rPr>
        <w:t xml:space="preserve">ألا إن إخواني الذين عهدتهم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أفاعي رمل لا تقصر عن لسعي</w:t>
      </w:r>
    </w:p>
    <w:p/>
    <w:p>
      <w:pPr>
        <w:jc w:val="center"/>
      </w:pPr>
      <w:r>
        <w:rPr>
          <w:color w:val="ff0000"/>
        </w:rPr>
        <w:t xml:space="preserve">ظننت بهم خيرا فلما بلوتهم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نزلت بواد منهم غير ذي زرع 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أنا في قبضة الغرام رهين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سيف مجاذب ورديني</w:t>
      </w:r>
    </w:p>
    <w:p/>
    <w:p>
      <w:pPr>
        <w:jc w:val="center"/>
      </w:pPr>
      <w:r>
        <w:rPr>
          <w:color w:val="ff0000"/>
        </w:rPr>
        <w:t xml:space="preserve">وكأن الهوى امرء علوي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ظن أني وليت قتل الحسين </w:t>
      </w:r>
    </w:p>
    <w:p/>
    <w:p>
      <w:pPr>
        <w:jc w:val="center"/>
      </w:pPr>
      <w:r>
        <w:rPr>
          <w:color w:val="ff0000"/>
        </w:rPr>
        <w:t xml:space="preserve">وكأني يزيد بين يديه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فهو يختار أوجع القتلتين </w:t>
      </w:r>
    </w:p>
    <w:p/>
    <w:p>
      <w:pPr/>
      <w:r>
        <w:rPr/>
        <w:t xml:space="preserve">وقال: </w:t>
      </w:r>
    </w:p>
    <w:p/>
    <w:p>
      <w:pPr>
        <w:jc w:val="center"/>
      </w:pPr>
      <w:r>
        <w:rPr>
          <w:color w:val="ff0000"/>
        </w:rPr>
        <w:t xml:space="preserve">وحمايم نبهنني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والليل داجي المشرقين </w:t>
      </w:r>
    </w:p>
    <w:p/>
    <w:p>
      <w:pPr>
        <w:jc w:val="center"/>
      </w:pPr>
      <w:r>
        <w:rPr>
          <w:color w:val="ff0000"/>
        </w:rPr>
        <w:t xml:space="preserve">شبهتهن وقد بكيـ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 وما ذرفن دماء عيني</w:t>
      </w:r>
    </w:p>
    <w:p/>
    <w:p>
      <w:pPr>
        <w:jc w:val="center"/>
      </w:pPr>
      <w:r>
        <w:rPr>
          <w:color w:val="ff0000"/>
        </w:rPr>
        <w:t xml:space="preserve">بنساء آل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بكين على الحسين</w:t>
      </w:r>
    </w:p>
    <w:p/>
    <w:p>
      <w:pPr/>
      <w:r>
        <w:rPr/>
        <w:t xml:space="preserve">وقال: </w:t>
      </w:r>
    </w:p>
    <w:p/>
    <w:p>
      <w:pPr>
        <w:jc w:val="center"/>
      </w:pPr>
      <w:r>
        <w:rPr>
          <w:color w:val="ff0000"/>
        </w:rPr>
        <w:t xml:space="preserve">ليل المحبين مطوي جوانبه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مشمر الذيل منسوب إلى القصر </w:t>
      </w:r>
    </w:p>
    <w:p/>
    <w:p>
      <w:pPr>
        <w:jc w:val="center"/>
      </w:pPr>
      <w:r>
        <w:rPr>
          <w:color w:val="ff0000"/>
        </w:rPr>
        <w:t xml:space="preserve">ما ذاك إلا لأن الصبح نم 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فأطلع الشمس من غيظ على القمر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2026-05-04T05:07:23+03:00</dcterms:created>
  <dcterms:modified xsi:type="dcterms:W3CDTF">2026-05-04T05:07:23+03:00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