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دؤاد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دؤاد القاضي
</w:t>
      </w:r>
    </w:p>
    <w:p>
      <w:pPr/>
      <w:r>
        <w:rPr/>
        <w:t xml:space="preserve">ابن أبي دؤاد القاضي  اسمه أحمد بن فرج.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2026-05-15T04:16:45+03:00</dcterms:created>
  <dcterms:modified xsi:type="dcterms:W3CDTF">2026-05-15T04:16:45+03:00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