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المغربي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المغربي النحوي
</w:t>
      </w:r>
    </w:p>
    <w:p>
      <w:pPr/>
      <w:r>
        <w:rPr/>
        <w:t xml:space="preserve">المغربي النحوي خلف بن المختار المغربي. كان من كبار علماء العربية، توفي في حدود التسعين والمائتين.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المختار الأطرابلسي المغربي
</w:t>
      </w:r>
    </w:p>
    <w:p>
      <w:pPr/>
      <w:r>
        <w:rPr/>
        <w:t xml:space="preserve">خلف بن المختار الأطرابلسي المغربي: صاحب نحو ولغة، وكان بخيلا بعلمه. مات سنة 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2026-05-14T20:34:42+03:00</dcterms:created>
  <dcterms:modified xsi:type="dcterms:W3CDTF">2026-05-14T20:34:42+03:00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