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عبيد الله بن محمد بن عبد اللطيف.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إبراهيم الخجندي
</w:t>
      </w:r>
    </w:p>
    <w:p>
      <w:pPr/>
      <w:r>
        <w:rPr/>
        <w:t xml:space="preserve">أبو إبراهيم الخجندي عبيد الله بن محمد بن عبد اللطيف بن محمد بن ثابت الخجندي. أبو إبراهيم، كمال الإسلام الإصبهاني، أخو عبد اللطيف. كان فقيها فاضلا، وأديبا كاملا. سمع الكثير، وطلب بنفسه، وكتب بخطه، وقدم بغداد مرات، وحدث. </w:t>
      </w:r>
    </w:p>
    <w:p/>
    <w:p>
      <w:pPr/>
      <w:r>
        <w:rPr/>
        <w:t xml:space="preserve">وتوفي سنة أربع وثمانين وخمس ماية. </w:t>
      </w:r>
    </w:p>
    <w:p/>
    <w:p>
      <w:pPr/>
      <w:r>
        <w:rPr/>
        <w:t xml:space="preserve">وقد تقدم ذكر أخيه عبد اللطيف بن محمد وذكر جده، وذكر والد جده في المحمدين. </w:t>
      </w:r>
    </w:p>
    <w:p/>
    <w:p>
      <w:pPr/>
      <w:r>
        <w:rPr/>
        <w:t xml:space="preserve">ومن شعره في أبي موسى الحافظ وقد دفن زوجته: </w:t>
      </w:r>
    </w:p>
    <w:p/>
    <w:p>
      <w:pPr>
        <w:jc w:val="center"/>
      </w:pPr>
      <w:r>
        <w:rPr>
          <w:color w:val="ff0000"/>
        </w:rPr>
        <w:t xml:space="preserve">إمام غدا فردا فأصبح مفردا</w:t>
      </w:r>
      <w:r>
        <w:rPr>
          <w:color w:val="ff0000"/>
        </w:rPr>
        <w:t xml:space="preserve">      </w:t>
      </w:r>
      <w:r>
        <w:rPr>
          <w:color w:val="ff0000"/>
        </w:rPr>
        <w:t xml:space="preserve">عن الأهل في خفض الزمان ورفعه</w:t>
      </w:r>
    </w:p>
    <w:p/>
    <w:p>
      <w:pPr>
        <w:jc w:val="center"/>
      </w:pPr>
      <w:r>
        <w:rPr>
          <w:color w:val="ff0000"/>
        </w:rPr>
        <w:t xml:space="preserve">أحب الإله الوتر وهو حبيبه</w:t>
      </w:r>
      <w:r>
        <w:rPr>
          <w:color w:val="ff0000"/>
        </w:rPr>
        <w:t xml:space="preserve">      </w:t>
      </w:r>
      <w:r>
        <w:rPr>
          <w:color w:val="ff0000"/>
        </w:rPr>
        <w:t xml:space="preserve">فصيره وترا شفيعا لشفعه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عبد اللطيف الخجندي، أبو إبراهيم الأصفهاني.
</w:t>
      </w:r>
    </w:p>
    <w:p>
      <w:pPr/>
      <w:r>
        <w:rPr/>
        <w:t xml:space="preserve">عبيد الله بن محمد بن عبد اللطيف الخجندي، أبو إبراهيم الأصفهاني. </w:t>
      </w:r>
    </w:p>
    <w:p/>
    <w:p>
      <w:pPr/>
      <w:r>
        <w:rPr/>
        <w:t xml:space="preserve">سمع وحدث، وكان فقيهاً، فاضلاً، قاله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2026-05-14T16:35:49+03:00</dcterms:created>
  <dcterms:modified xsi:type="dcterms:W3CDTF">2026-05-14T16:35:49+03:00</dcterms:modified>
</cp:coreProperties>
</file>

<file path=docProps/custom.xml><?xml version="1.0" encoding="utf-8"?>
<Properties xmlns="http://schemas.openxmlformats.org/officeDocument/2006/custom-properties" xmlns:vt="http://schemas.openxmlformats.org/officeDocument/2006/docPropsVTypes"/>
</file>