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 الأشهلي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 الأشهلي
</w:t>
      </w:r>
    </w:p>
    <w:p>
      <w:pPr/>
      <w:r>
        <w:rPr/>
        <w:t xml:space="preserve">الأنصاري الأشهلي خباب بن قبطي بن عمرو بن سهيل الأنصاري الأشهلي. قتل يوم أحد شهيدا هو وأخوه صيفي بن قبطي.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2026-05-14T16:47:38+03:00</dcterms:created>
  <dcterms:modified xsi:type="dcterms:W3CDTF">2026-05-14T16:47:38+03:00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