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الأموي الصحابي
</w:t>
      </w:r>
    </w:p>
    <w:p>
      <w:pPr>
        <w:jc w:val="start"/>
        <w:bidi/>
      </w:pPr>
      <w:r>
        <w:rPr>
          <w:rFonts w:ascii="arial" w:hAnsi="arial" w:eastAsia="arial" w:cs="arial"/>
          <w:sz w:val="28"/>
          <w:szCs w:val="28"/>
          <w:b w:val="1"/>
          <w:bCs w:val="1"/>
          <w:rtl/>
        </w:rPr>
        <w:t xml:space="preserve">الأموي الصحابي
</w:t>
      </w:r>
    </w:p>
    <w:p>
      <w:pPr/>
      <w:r>
        <w:rPr/>
        <w:t xml:space="preserve">الأموي الصحابي خالد بن سعيد بن العاص بن أمية بن عبد شمس بن عبد مناف، أبو سعيد القرشي الأموي. قديم الإسلام، أسلم ثالثا أو رابعا أو خامسا ورسول الله صلى الله عليه وسلم يدعو سرا. وكان يلزم النبي صلى الله عليه وسلم ويصلي في نواحي مكة خاليا. فبلغ أباه فضيق عليه بالضرب والحبس والجوع ثم انفلت منه مهاجرا إلى الحبشة في الهجرة الثانية، فأقام بها حتى قدم على النبي صلى الله عليه وسلم بخيبر مع أصحاب جعفر فأسهم لهم رسول الله صلى الله عليه وسلم من خيبر. وشهد مع النبي صلى الله عليه وسلم بعد ذلك المشاهد. وبعثه رسول الله صلى الله عليه وسلم عاملا على صدقات اليمن، فتوفي رسول الله صلى الله عليه وسلم وهو على ولايته. وقيل أن خالدا وأخاه عمرا هاجرا إلى الحبشة، ثم قدما بعد بدر بعام، وفي رواية وقد فرغ رسول الله صلى الله عليه وسلم من وقعة بدر فحزنوا أن لا يكونوا شهدوا بدرا فقال رسول الله صلى الله عليه وسلم: وما تحزنون أن للناس هجرة واحدة ولكم هجرتان. ولما جهز أبو بكر الجيوش لفتح الشام. أمره عليهم ولم يزل به عمر حتى عزله واعتذر إليه، ثم أوصى به الأمراء. وأبلى في حروب الشام بلاء حسنا وقتل خالد بمرج الصقر، وقيل بأجنادين وقيل باليرموك. وقال وهو يقاتل أعلاج الروم: </w:t>
      </w:r>
    </w:p>
    <w:p/>
    <w:p>
      <w:pPr>
        <w:jc w:val="center"/>
      </w:pPr>
      <w:r>
        <w:rPr>
          <w:color w:val="ff0000"/>
        </w:rPr>
        <w:t xml:space="preserve">هل فارس كره النزال يعيرني</w:t>
      </w:r>
      <w:r>
        <w:rPr>
          <w:color w:val="ff0000"/>
        </w:rPr>
        <w:t xml:space="preserve">      </w:t>
      </w:r>
      <w:r>
        <w:rPr>
          <w:color w:val="ff0000"/>
        </w:rPr>
        <w:t xml:space="preserve">رمحا إذا نزلوا بمرج الصفر؟</w:t>
      </w:r>
    </w:p>
    <w:p/>
    <w:p>
      <w:pPr/>
      <w:r>
        <w:rPr/>
        <w:t xml:space="preserve">وكان خالد وسيما جسيما. وقال ابن سعد: وليس لخالد بن سعيد اليوم عقب، وقتلته سنة ثلاث عشرة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2026-05-14T15:33:59+03:00</dcterms:created>
  <dcterms:modified xsi:type="dcterms:W3CDTF">2026-05-14T15:33:59+03:00</dcterms:modified>
</cp:coreProperties>
</file>

<file path=docProps/custom.xml><?xml version="1.0" encoding="utf-8"?>
<Properties xmlns="http://schemas.openxmlformats.org/officeDocument/2006/custom-properties" xmlns:vt="http://schemas.openxmlformats.org/officeDocument/2006/docPropsVTypes"/>
</file>