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البكري
</w:t>
      </w:r>
    </w:p>
    <w:p>
      <w:pPr/>
      <w:r>
        <w:rPr/>
        <w:t xml:space="preserve">البكري  محمد بن ابراهيم بن علي، بدر الدين البكري الصديقي المالكي: فاضل مصري. له ’’ التحفة الشريفة في فضل مصر ونيلها وأحسن منتزهاتها الظريفة - خ) في شستربتي.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2026-05-04T02:53:18+03:00</dcterms:created>
  <dcterms:modified xsi:type="dcterms:W3CDTF">2026-05-04T02:53:18+03:00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