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حياة الشيخ الحراني
</w:t>
      </w:r>
    </w:p>
    <w:p>
      <w:pPr>
        <w:jc w:val="start"/>
        <w:bidi/>
      </w:pPr>
      <w:r>
        <w:rPr>
          <w:rFonts w:ascii="arial" w:hAnsi="arial" w:eastAsia="arial" w:cs="arial"/>
          <w:sz w:val="28"/>
          <w:szCs w:val="28"/>
          <w:b w:val="1"/>
          <w:bCs w:val="1"/>
          <w:rtl/>
        </w:rPr>
        <w:t xml:space="preserve">حياة الشيخ الحراني
</w:t>
      </w:r>
    </w:p>
    <w:p>
      <w:pPr/>
      <w:r>
        <w:rPr/>
        <w:t xml:space="preserve">حياة الشيخ الحراني حياة بن قيس بن رحال بن سلطان الأنصاري الحراني الزاهد. شيخ حران وصالحها، وقدوة الزهاد بها. كان عبدا صالحا ناسكا قانتا لله، صاحب أحوال وكرامات وصدق وإخلاص وجد واجتهاد وتعفف وانقباض. كان الملوك والأعيان يزورونه ويتبركون به، وزاره السلطان نور الدين واستشاره في جهاد الفرنج، وقوى عزمه ودعا له. ولما توجه السلطان صلاح الدين إلى حرب صاحب الموصل، دخل عليه وطلب دعائه، فأشار عليه بترك المسير إلى الموصل فلم يقبل، وسار إليها فلم يظفر. ومن شيوخه أبو عبد الله الحسين البواري تلميذ الشيخ مجلى بن ياسين، وتوفي سنة إحدى وثمانين وخمس مائة وسيأتي ذكر ولده الشيخ عمر في حرف العين مكانه.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حياة
</w:t>
      </w:r>
    </w:p>
    <w:p>
      <w:pPr/>
      <w:r>
        <w:rPr/>
        <w:t xml:space="preserve">حياة الشيخ القدوة الزاهد العابد، شيخ حران، وزاهدها، حياة بن قيس ابن رجال بن سلطان الأنصاري الحراني.</w:t>
      </w:r>
    </w:p>
    <w:p/>
    <w:p>
      <w:pPr/>
      <w:r>
        <w:rPr/>
        <w:t xml:space="preserve">صاحب أحوال وكرامات وتأله وإخلاص وتعفف وانقباض.</w:t>
      </w:r>
    </w:p>
    <w:p/>
    <w:p>
      <w:pPr/>
      <w:r>
        <w:rPr/>
        <w:t xml:space="preserve">كانت الملوك يزورونه، ويتبركون بلقائه، وكان كلمة وفاق بين أهل بلده.</w:t>
      </w:r>
    </w:p>
    <w:p/>
    <w:p>
      <w:pPr/>
      <w:r>
        <w:rPr/>
        <w:t xml:space="preserve">قيل: إن السلطان نور الدين زاره، فقوى عزمه على جهاد الفرنج، ودعا له، وإن السلطان صلاح الدين زاره، وطلب منه الدعاء، فأشار عليه بترك قصد الموصل، فلم يقبل، وسار إليها فلم يظفر بها.</w:t>
      </w:r>
    </w:p>
    <w:p/>
    <w:p>
      <w:pPr/>
      <w:r>
        <w:rPr/>
        <w:t xml:space="preserve">وكان الشيخ حياة قد صحب الشيخ حسينا البواري تلميذ مجلي بن ياسين، وكان ملازما لزاويته بحران منذ خمسين سنة، لم تفته جماعة إلا من عذر شرعي.</w:t>
      </w:r>
    </w:p>
    <w:p/>
    <w:p>
      <w:pPr/>
      <w:r>
        <w:rPr/>
        <w:t xml:space="preserve">وقيل: إنه كان بشوش الوجه، لين الجانب، رحيم القلب، سخيا كريما، صاحب ليل وتبتل، لم يخلف بحران بعده مثله، وله سيرة في مجلد كانت عند ذريته.</w:t>
      </w:r>
    </w:p>
    <w:p/>
    <w:p>
      <w:pPr/>
      <w:r>
        <w:rPr/>
        <w:t xml:space="preserve">توفي في ليلة الأربعاء سلخ جمادى الأولى سنة إحدى وثمانين وخمس مائة وله ثمانون سنة رحمه الله تعالى.</w:t>
      </w:r>
    </w:p>
    <w:p>
      <w:pPr>
        <w:jc w:val="start"/>
        <w:bidi/>
      </w:pPr>
      <w:r>
        <w:rPr>
          <w:sz w:val="24"/>
          <w:szCs w:val="24"/>
          <w:b w:val="1"/>
          <w:bCs w:val="1"/>
          <w:rtl/>
        </w:rPr>
        <w:t xml:space="preserve">
سير أعلام النبلاء،(دار الحديث- القاهرة،2006،ط 0،ج 15،ص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زاهد حران الشيخ حياة بن قيس
</w:t>
      </w:r>
    </w:p>
    <w:p>
      <w:pPr/>
      <w:r>
        <w:rPr/>
        <w:t xml:space="preserve">وزاهد حران الشيخ حياة بن قيس</w:t>
      </w:r>
    </w:p>
    <w:p>
      <w:pPr>
        <w:jc w:val="start"/>
        <w:bidi/>
      </w:pPr>
      <w:r>
        <w:rPr>
          <w:sz w:val="24"/>
          <w:szCs w:val="24"/>
          <w:b w:val="1"/>
          <w:bCs w:val="1"/>
          <w:rtl/>
        </w:rPr>
        <w:t xml:space="preserve">
المعين في طبقات المحدثين،(دار الفرقان، عمان - الأردن،1984،ط 1،ج 1،ص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2026-05-14T14:23:44+03:00</dcterms:created>
  <dcterms:modified xsi:type="dcterms:W3CDTF">2026-05-14T14:23:44+03:00</dcterms:modified>
</cp:coreProperties>
</file>

<file path=docProps/custom.xml><?xml version="1.0" encoding="utf-8"?>
<Properties xmlns="http://schemas.openxmlformats.org/officeDocument/2006/custom-properties" xmlns:vt="http://schemas.openxmlformats.org/officeDocument/2006/docPropsVTypes"/>
</file>