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الحميري
</w:t>
      </w:r>
    </w:p>
    <w:p>
      <w:pPr>
        <w:jc w:val="start"/>
        <w:bidi/>
      </w:pPr>
      <w:r>
        <w:rPr>
          <w:rFonts w:ascii="arial" w:hAnsi="arial" w:eastAsia="arial" w:cs="arial"/>
          <w:sz w:val="28"/>
          <w:szCs w:val="28"/>
          <w:b w:val="1"/>
          <w:bCs w:val="1"/>
          <w:rtl/>
        </w:rPr>
        <w:t xml:space="preserve">الحميري
</w:t>
      </w:r>
    </w:p>
    <w:p>
      <w:pPr/>
      <w:r>
        <w:rPr/>
        <w:t xml:space="preserve">الحميري حميد بن عبد الرحمن الحميري، روى له الجماعة، وتوفي سنة تسعين أو في سنة مائة للهجرة أو في حدودها. وروى عن أبي هريرة وأبي بكرة وابن عمر، وثلاثة من ولد سعد بن أبي وقاص وسعيد بن هشام.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2026-05-14T11:49:57+03:00</dcterms:created>
  <dcterms:modified xsi:type="dcterms:W3CDTF">2026-05-14T11:49:57+03:00</dcterms:modified>
</cp:coreProperties>
</file>

<file path=docProps/custom.xml><?xml version="1.0" encoding="utf-8"?>
<Properties xmlns="http://schemas.openxmlformats.org/officeDocument/2006/custom-properties" xmlns:vt="http://schemas.openxmlformats.org/officeDocument/2006/docPropsVTypes"/>
</file>