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سهل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سهل الحافظ
</w:t>
      </w:r>
    </w:p>
    <w:p>
      <w:pPr/>
      <w:r>
        <w:rPr/>
        <w:t xml:space="preserve">حمدان بن سهل الحافظ حمدان بن سهل الحافظ، توفي سنة 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2026-05-14T11:03:26+03:00</dcterms:created>
  <dcterms:modified xsi:type="dcterms:W3CDTF">2026-05-14T11:03:26+03:00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