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العدوي التابعي
</w:t>
      </w:r>
    </w:p>
    <w:p>
      <w:pPr>
        <w:jc w:val="start"/>
        <w:bidi/>
      </w:pPr>
      <w:r>
        <w:rPr>
          <w:rFonts w:ascii="arial" w:hAnsi="arial" w:eastAsia="arial" w:cs="arial"/>
          <w:sz w:val="28"/>
          <w:szCs w:val="28"/>
          <w:b w:val="1"/>
          <w:bCs w:val="1"/>
          <w:rtl/>
        </w:rPr>
        <w:t xml:space="preserve">حفص العدوي التابعي
</w:t>
      </w:r>
    </w:p>
    <w:p>
      <w:pPr/>
      <w:r>
        <w:rPr/>
        <w:t xml:space="preserve">حفص العدوي التابعي حفص بن عاصم بن عمر بن الخطاب القرشي العدوي، من جلة التابعين. ثقة مجمع عليه، كثير الحديث، سمع ابن عمر. روى عنه القاسم بن محمد وسالم بن عبد الله وغيرهما، وروى له الجماعة. وتوفي في حدود المائة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2026-05-14T08:05:22+03:00</dcterms:created>
  <dcterms:modified xsi:type="dcterms:W3CDTF">2026-05-14T08:05:22+03:00</dcterms:modified>
</cp:coreProperties>
</file>

<file path=docProps/custom.xml><?xml version="1.0" encoding="utf-8"?>
<Properties xmlns="http://schemas.openxmlformats.org/officeDocument/2006/custom-properties" xmlns:vt="http://schemas.openxmlformats.org/officeDocument/2006/docPropsVTypes"/>
</file>