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الحصار الأندلسي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الحصار الأندلسي
</w:t>
      </w:r>
    </w:p>
    <w:p>
      <w:pPr/>
      <w:r>
        <w:rPr/>
        <w:t xml:space="preserve">الحصار الأندلسي اسمه أحمد بن يحيى بن علي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2026-05-14T07:05:27+03:00</dcterms:created>
  <dcterms:modified xsi:type="dcterms:W3CDTF">2026-05-14T07:05:27+03:00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